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9A" w:rsidRPr="00495D9A" w:rsidRDefault="00495D9A" w:rsidP="00495D9A">
      <w:pPr>
        <w:pStyle w:val="Title"/>
        <w:rPr>
          <w:sz w:val="24"/>
        </w:rPr>
      </w:pPr>
      <w:r w:rsidRPr="00495D9A">
        <w:rPr>
          <w:sz w:val="24"/>
        </w:rPr>
        <w:t>College of Micronesia</w:t>
      </w:r>
    </w:p>
    <w:p w:rsidR="00495D9A" w:rsidRPr="00495D9A" w:rsidRDefault="00DD6794" w:rsidP="00495D9A">
      <w:pPr>
        <w:pStyle w:val="Title"/>
        <w:rPr>
          <w:sz w:val="24"/>
        </w:rPr>
      </w:pPr>
      <w:r w:rsidRPr="00495D9A">
        <w:rPr>
          <w:sz w:val="24"/>
        </w:rPr>
        <w:t xml:space="preserve">PO Box </w:t>
      </w:r>
      <w:r w:rsidR="00495D9A">
        <w:rPr>
          <w:sz w:val="24"/>
        </w:rPr>
        <w:t>159</w:t>
      </w:r>
    </w:p>
    <w:p w:rsidR="00DD6794" w:rsidRPr="00495D9A" w:rsidRDefault="00DD6794" w:rsidP="00495D9A">
      <w:pPr>
        <w:pStyle w:val="Title"/>
        <w:rPr>
          <w:sz w:val="24"/>
        </w:rPr>
      </w:pPr>
      <w:r w:rsidRPr="00495D9A">
        <w:rPr>
          <w:sz w:val="24"/>
        </w:rPr>
        <w:t>Pohnpei FM 96941</w:t>
      </w:r>
    </w:p>
    <w:p w:rsidR="00495D9A" w:rsidRDefault="00495D9A" w:rsidP="00DD6794">
      <w:pPr>
        <w:jc w:val="both"/>
      </w:pPr>
    </w:p>
    <w:p w:rsidR="00DD6794" w:rsidRPr="00495D9A" w:rsidRDefault="00495D9A" w:rsidP="00DD6794">
      <w:pPr>
        <w:jc w:val="both"/>
      </w:pPr>
      <w:r w:rsidRPr="00495D9A">
        <w:t>Course Title</w:t>
      </w:r>
      <w:r>
        <w:t>: Industrial wiring</w:t>
      </w:r>
      <w:r w:rsidR="00DD6794" w:rsidRPr="00495D9A">
        <w:tab/>
      </w:r>
      <w:r w:rsidR="00DD6794" w:rsidRPr="00495D9A">
        <w:tab/>
      </w:r>
      <w:r>
        <w:t xml:space="preserve">Department and number: </w:t>
      </w:r>
      <w:r w:rsidR="00DD6794" w:rsidRPr="00495D9A">
        <w:t>VEM 240</w:t>
      </w:r>
    </w:p>
    <w:p w:rsidR="00DD6794" w:rsidRPr="00495D9A" w:rsidRDefault="00DD6794" w:rsidP="00DD6794">
      <w:pPr>
        <w:jc w:val="both"/>
      </w:pPr>
    </w:p>
    <w:p w:rsidR="00DD6794" w:rsidRPr="00495D9A" w:rsidRDefault="00DD6794" w:rsidP="00DD6794">
      <w:pPr>
        <w:pStyle w:val="BodyText"/>
        <w:jc w:val="both"/>
        <w:rPr>
          <w:b w:val="0"/>
          <w:i w:val="0"/>
        </w:rPr>
      </w:pPr>
      <w:r w:rsidRPr="00495D9A">
        <w:rPr>
          <w:b w:val="0"/>
          <w:i w:val="0"/>
        </w:rPr>
        <w:t xml:space="preserve">Course Description: </w:t>
      </w:r>
      <w:r w:rsidRPr="00495D9A">
        <w:rPr>
          <w:b w:val="0"/>
          <w:i w:val="0"/>
        </w:rPr>
        <w:tab/>
      </w:r>
      <w:r w:rsidRPr="00495D9A">
        <w:rPr>
          <w:b w:val="0"/>
          <w:bCs/>
          <w:i w:val="0"/>
          <w:iCs/>
        </w:rPr>
        <w:t>This course is designed to introduce students to the fundamental concepts, principles, and</w:t>
      </w:r>
      <w:r w:rsidRPr="00495D9A">
        <w:rPr>
          <w:b w:val="0"/>
          <w:bCs/>
          <w:i w:val="0"/>
          <w:iCs/>
        </w:rPr>
        <w:tab/>
        <w:t xml:space="preserve">devices involved in industrial control of motors.  Students will also develop the skills necessary for wiring basic motor control and selecting the required pilot devices and safety components. Also includes troubleshooting motor circuitry and understanding Article 430 of NEC. </w:t>
      </w:r>
      <w:r w:rsidRPr="00495D9A">
        <w:rPr>
          <w:b w:val="0"/>
          <w:bCs/>
          <w:i w:val="0"/>
          <w:iCs/>
        </w:rPr>
        <w:tab/>
      </w:r>
      <w:r w:rsidRPr="00495D9A">
        <w:rPr>
          <w:b w:val="0"/>
          <w:i w:val="0"/>
        </w:rPr>
        <w:t xml:space="preserve">To advance to the next level, the student must demonstrate proficiency to at least “C” grade level. </w:t>
      </w:r>
    </w:p>
    <w:p w:rsidR="00DD6794" w:rsidRPr="00495D9A" w:rsidRDefault="00DD6794" w:rsidP="00DD6794">
      <w:pPr>
        <w:jc w:val="both"/>
      </w:pPr>
    </w:p>
    <w:p w:rsidR="00DD6794" w:rsidRPr="00495D9A" w:rsidRDefault="00DD6794" w:rsidP="00DD6794">
      <w:pPr>
        <w:jc w:val="both"/>
      </w:pPr>
      <w:r w:rsidRPr="00495D9A">
        <w:t xml:space="preserve">Prepared by: </w:t>
      </w:r>
      <w:r w:rsidRPr="00495D9A">
        <w:tab/>
        <w:t xml:space="preserve">     </w:t>
      </w:r>
      <w:proofErr w:type="spellStart"/>
      <w:r w:rsidRPr="00495D9A">
        <w:t>Cirilo</w:t>
      </w:r>
      <w:proofErr w:type="spellEnd"/>
      <w:r w:rsidRPr="00495D9A">
        <w:t xml:space="preserve"> B. </w:t>
      </w:r>
      <w:proofErr w:type="spellStart"/>
      <w:r w:rsidRPr="00495D9A">
        <w:t>Recana</w:t>
      </w:r>
      <w:proofErr w:type="spellEnd"/>
      <w:r w:rsidRPr="00495D9A">
        <w:tab/>
        <w:t xml:space="preserve">       </w:t>
      </w:r>
      <w:r w:rsidR="00495D9A">
        <w:t xml:space="preserve">                         </w:t>
      </w:r>
      <w:r w:rsidR="00495D9A">
        <w:tab/>
      </w:r>
      <w:r w:rsidRPr="00495D9A">
        <w:t>State:</w:t>
      </w:r>
      <w:r w:rsidR="00495D9A">
        <w:t xml:space="preserve"> Pohnpei, </w:t>
      </w:r>
      <w:r w:rsidRPr="00495D9A">
        <w:t>Pohnpei Campus</w:t>
      </w:r>
      <w:r w:rsidRPr="00495D9A">
        <w:tab/>
      </w:r>
    </w:p>
    <w:p w:rsidR="00DD6794" w:rsidRPr="00495D9A" w:rsidRDefault="00DD6794" w:rsidP="00DD6794">
      <w:pPr>
        <w:jc w:val="both"/>
      </w:pPr>
    </w:p>
    <w:p w:rsidR="00DD6794" w:rsidRPr="00495D9A" w:rsidRDefault="00DD6794" w:rsidP="00DD6794">
      <w:pPr>
        <w:ind w:right="-360"/>
        <w:jc w:val="both"/>
      </w:pPr>
      <w:r w:rsidRPr="00495D9A">
        <w:tab/>
        <w:t xml:space="preserve">            </w:t>
      </w:r>
      <w:proofErr w:type="gramStart"/>
      <w:r w:rsidRPr="00495D9A">
        <w:t>Hours/Week        No.</w:t>
      </w:r>
      <w:proofErr w:type="gramEnd"/>
      <w:r w:rsidRPr="00495D9A">
        <w:t xml:space="preserve"> Of Weeks                 Total Hours</w:t>
      </w:r>
      <w:r w:rsidRPr="00495D9A">
        <w:tab/>
        <w:t xml:space="preserve">        Semester Credits</w:t>
      </w:r>
    </w:p>
    <w:p w:rsidR="00DD6794" w:rsidRPr="00495D9A" w:rsidRDefault="00DD6794" w:rsidP="00DD6794">
      <w:pPr>
        <w:ind w:right="-360"/>
        <w:jc w:val="both"/>
      </w:pPr>
      <w:r w:rsidRPr="00495D9A">
        <w:t xml:space="preserve">Lecture           </w:t>
      </w:r>
      <w:r w:rsidRPr="00495D9A">
        <w:tab/>
        <w:t>3/6</w:t>
      </w:r>
      <w:r w:rsidRPr="00495D9A">
        <w:tab/>
        <w:t xml:space="preserve"> x </w:t>
      </w:r>
      <w:r w:rsidRPr="00495D9A">
        <w:tab/>
        <w:t xml:space="preserve">   16</w:t>
      </w:r>
      <w:r w:rsidRPr="00495D9A">
        <w:tab/>
        <w:t xml:space="preserve">     </w:t>
      </w:r>
      <w:r w:rsidRPr="00495D9A">
        <w:tab/>
        <w:t xml:space="preserve"> = </w:t>
      </w:r>
      <w:r w:rsidRPr="00495D9A">
        <w:tab/>
        <w:t xml:space="preserve">     48</w:t>
      </w:r>
      <w:r w:rsidRPr="00495D9A">
        <w:tab/>
        <w:t xml:space="preserve">     </w:t>
      </w:r>
      <w:r w:rsidRPr="00495D9A">
        <w:tab/>
        <w:t xml:space="preserve">                      3</w:t>
      </w:r>
      <w:r w:rsidRPr="00495D9A">
        <w:tab/>
      </w:r>
    </w:p>
    <w:p w:rsidR="00DD6794" w:rsidRPr="00495D9A" w:rsidRDefault="00DD6794" w:rsidP="00DD6794">
      <w:pPr>
        <w:ind w:right="-360"/>
        <w:jc w:val="both"/>
      </w:pPr>
      <w:r w:rsidRPr="00495D9A">
        <w:t xml:space="preserve">Laboratory     </w:t>
      </w:r>
      <w:r w:rsidRPr="00495D9A">
        <w:tab/>
        <w:t>3/6</w:t>
      </w:r>
      <w:r w:rsidRPr="00495D9A">
        <w:tab/>
        <w:t xml:space="preserve"> x            16</w:t>
      </w:r>
      <w:r w:rsidRPr="00495D9A">
        <w:tab/>
      </w:r>
      <w:r w:rsidRPr="00495D9A">
        <w:tab/>
        <w:t xml:space="preserve"> = </w:t>
      </w:r>
      <w:r w:rsidRPr="00495D9A">
        <w:tab/>
        <w:t xml:space="preserve">     48</w:t>
      </w:r>
      <w:r w:rsidRPr="00495D9A">
        <w:tab/>
      </w:r>
      <w:r w:rsidRPr="00495D9A">
        <w:tab/>
        <w:t xml:space="preserve">        </w:t>
      </w:r>
      <w:r w:rsidRPr="00495D9A">
        <w:tab/>
        <w:t xml:space="preserve">          1_</w:t>
      </w:r>
      <w:r w:rsidRPr="00495D9A">
        <w:tab/>
      </w:r>
    </w:p>
    <w:p w:rsidR="00DD6794" w:rsidRPr="00495D9A" w:rsidRDefault="00DD6794" w:rsidP="00DD6794">
      <w:pPr>
        <w:ind w:right="-360"/>
        <w:jc w:val="both"/>
      </w:pPr>
    </w:p>
    <w:p w:rsidR="00DD6794" w:rsidRPr="00495D9A" w:rsidRDefault="00DD6794" w:rsidP="00DD6794">
      <w:pPr>
        <w:ind w:right="-360"/>
        <w:jc w:val="both"/>
      </w:pPr>
      <w:r w:rsidRPr="00495D9A">
        <w:tab/>
      </w:r>
      <w:r w:rsidRPr="00495D9A">
        <w:tab/>
      </w:r>
      <w:r w:rsidRPr="00495D9A">
        <w:tab/>
        <w:t xml:space="preserve">            </w:t>
      </w:r>
      <w:r w:rsidRPr="00495D9A">
        <w:tab/>
      </w:r>
      <w:r w:rsidRPr="00495D9A">
        <w:tab/>
      </w:r>
      <w:r w:rsidRPr="00495D9A">
        <w:tab/>
        <w:t xml:space="preserve">  Total Semester Credits                 4</w:t>
      </w:r>
      <w:r w:rsidRPr="00495D9A">
        <w:tab/>
      </w:r>
    </w:p>
    <w:p w:rsidR="00DD6794" w:rsidRPr="00495D9A" w:rsidRDefault="00DD6794" w:rsidP="00DD6794">
      <w:pPr>
        <w:ind w:right="-360"/>
        <w:jc w:val="both"/>
      </w:pPr>
    </w:p>
    <w:p w:rsidR="00DD6794" w:rsidRPr="00495D9A" w:rsidRDefault="00DD6794" w:rsidP="00DD6794">
      <w:pPr>
        <w:ind w:right="-360"/>
        <w:jc w:val="both"/>
      </w:pPr>
      <w:r w:rsidRPr="00495D9A">
        <w:t>Purpose of Course</w:t>
      </w:r>
      <w:r w:rsidRPr="00495D9A">
        <w:tab/>
      </w:r>
      <w:r w:rsidRPr="00495D9A">
        <w:tab/>
        <w:t>Degree Requirement</w:t>
      </w:r>
      <w:r w:rsidRPr="00495D9A">
        <w:tab/>
      </w:r>
      <w:r w:rsidRPr="00495D9A">
        <w:tab/>
      </w:r>
      <w:r w:rsidRPr="00495D9A">
        <w:tab/>
        <w:t>√</w:t>
      </w:r>
      <w:r w:rsidRPr="00495D9A">
        <w:tab/>
      </w:r>
      <w:r w:rsidRPr="00495D9A">
        <w:tab/>
      </w:r>
    </w:p>
    <w:p w:rsidR="00DD6794" w:rsidRPr="00495D9A" w:rsidRDefault="00DD6794" w:rsidP="00DD6794">
      <w:pPr>
        <w:ind w:right="-360"/>
        <w:jc w:val="both"/>
      </w:pPr>
      <w:r w:rsidRPr="00495D9A">
        <w:tab/>
      </w:r>
      <w:r w:rsidRPr="00495D9A">
        <w:tab/>
      </w:r>
      <w:r w:rsidRPr="00495D9A">
        <w:tab/>
      </w:r>
      <w:r w:rsidRPr="00495D9A">
        <w:tab/>
        <w:t>Degree Elective</w:t>
      </w:r>
      <w:r w:rsidRPr="00495D9A">
        <w:tab/>
      </w:r>
      <w:r w:rsidRPr="00495D9A">
        <w:tab/>
      </w:r>
      <w:r w:rsidRPr="00495D9A">
        <w:tab/>
      </w:r>
      <w:r w:rsidRPr="00495D9A">
        <w:tab/>
      </w:r>
      <w:r w:rsidRPr="00495D9A">
        <w:tab/>
      </w:r>
    </w:p>
    <w:p w:rsidR="00DD6794" w:rsidRPr="00495D9A" w:rsidRDefault="00DD6794" w:rsidP="00DD6794">
      <w:pPr>
        <w:ind w:left="2160" w:right="-360" w:firstLine="720"/>
        <w:jc w:val="both"/>
      </w:pPr>
      <w:r w:rsidRPr="00495D9A">
        <w:t>Advanced Certificate</w:t>
      </w:r>
      <w:r w:rsidRPr="00495D9A">
        <w:tab/>
      </w:r>
      <w:r w:rsidRPr="00495D9A">
        <w:tab/>
      </w:r>
      <w:r w:rsidRPr="00495D9A">
        <w:tab/>
      </w:r>
      <w:r w:rsidRPr="00495D9A">
        <w:tab/>
      </w:r>
      <w:r w:rsidRPr="00495D9A">
        <w:tab/>
      </w:r>
    </w:p>
    <w:p w:rsidR="00DD6794" w:rsidRPr="00495D9A" w:rsidRDefault="00DD6794" w:rsidP="00DD6794">
      <w:pPr>
        <w:ind w:right="-360"/>
        <w:jc w:val="both"/>
      </w:pPr>
      <w:r w:rsidRPr="00495D9A">
        <w:tab/>
      </w:r>
      <w:r w:rsidRPr="00495D9A">
        <w:tab/>
      </w:r>
      <w:r w:rsidRPr="00495D9A">
        <w:tab/>
      </w:r>
      <w:r w:rsidRPr="00495D9A">
        <w:tab/>
        <w:t>Certificate</w:t>
      </w:r>
      <w:r w:rsidRPr="00495D9A">
        <w:tab/>
        <w:t xml:space="preserve">            </w:t>
      </w:r>
      <w:r w:rsidRPr="00495D9A">
        <w:tab/>
      </w:r>
      <w:r w:rsidRPr="00495D9A">
        <w:tab/>
      </w:r>
      <w:r w:rsidRPr="00495D9A">
        <w:tab/>
      </w:r>
      <w:r w:rsidRPr="00495D9A">
        <w:tab/>
        <w:t xml:space="preserve">             </w:t>
      </w:r>
    </w:p>
    <w:p w:rsidR="00DD6794" w:rsidRPr="00495D9A" w:rsidRDefault="00DD6794" w:rsidP="00DD6794">
      <w:pPr>
        <w:ind w:right="-360"/>
        <w:jc w:val="both"/>
      </w:pPr>
      <w:r w:rsidRPr="00495D9A">
        <w:tab/>
      </w:r>
      <w:r w:rsidRPr="00495D9A">
        <w:tab/>
      </w:r>
      <w:r w:rsidRPr="00495D9A">
        <w:tab/>
      </w:r>
      <w:r w:rsidRPr="00495D9A">
        <w:tab/>
        <w:t>Remedial</w:t>
      </w:r>
      <w:r w:rsidRPr="00495D9A">
        <w:tab/>
      </w:r>
      <w:r w:rsidRPr="00495D9A">
        <w:tab/>
      </w:r>
      <w:r w:rsidRPr="00495D9A">
        <w:tab/>
      </w:r>
      <w:r w:rsidRPr="00495D9A">
        <w:tab/>
      </w:r>
      <w:r w:rsidRPr="00495D9A">
        <w:tab/>
      </w:r>
      <w:r w:rsidRPr="00495D9A">
        <w:tab/>
      </w:r>
    </w:p>
    <w:p w:rsidR="00DD6794" w:rsidRPr="00495D9A" w:rsidRDefault="00DD6794" w:rsidP="00DD6794">
      <w:pPr>
        <w:ind w:right="-360"/>
        <w:jc w:val="both"/>
      </w:pPr>
      <w:r w:rsidRPr="00495D9A">
        <w:tab/>
      </w:r>
      <w:r w:rsidRPr="00495D9A">
        <w:tab/>
      </w:r>
      <w:r w:rsidRPr="00495D9A">
        <w:tab/>
      </w:r>
      <w:r w:rsidRPr="00495D9A">
        <w:tab/>
        <w:t>Other</w:t>
      </w:r>
      <w:r w:rsidRPr="00495D9A">
        <w:tab/>
      </w:r>
      <w:r w:rsidRPr="00495D9A">
        <w:tab/>
      </w:r>
      <w:r w:rsidRPr="00495D9A">
        <w:tab/>
      </w:r>
      <w:r w:rsidRPr="00495D9A">
        <w:tab/>
      </w:r>
      <w:r w:rsidRPr="00495D9A">
        <w:tab/>
      </w:r>
      <w:r w:rsidRPr="00495D9A">
        <w:tab/>
      </w:r>
      <w:r w:rsidRPr="00495D9A">
        <w:tab/>
      </w:r>
    </w:p>
    <w:p w:rsidR="00DD6794" w:rsidRPr="00495D9A" w:rsidRDefault="00DD6794" w:rsidP="00DD6794">
      <w:pPr>
        <w:ind w:right="-360"/>
        <w:jc w:val="both"/>
      </w:pPr>
    </w:p>
    <w:p w:rsidR="00DD6794" w:rsidRPr="00495D9A" w:rsidRDefault="00495D9A" w:rsidP="00495D9A">
      <w:pPr>
        <w:pStyle w:val="ListParagraph"/>
        <w:numPr>
          <w:ilvl w:val="0"/>
          <w:numId w:val="9"/>
        </w:numPr>
        <w:ind w:right="-360"/>
        <w:jc w:val="both"/>
      </w:pPr>
      <w:r>
        <w:t>This course also meet PLO#(S): NA</w:t>
      </w:r>
    </w:p>
    <w:p w:rsidR="00DD6794" w:rsidRPr="00495D9A" w:rsidRDefault="00DD6794" w:rsidP="00DD6794">
      <w:pPr>
        <w:ind w:right="-360"/>
        <w:jc w:val="both"/>
      </w:pPr>
    </w:p>
    <w:p w:rsidR="00DD6794" w:rsidRPr="00495D9A" w:rsidRDefault="00DD6794" w:rsidP="00DD6794">
      <w:pPr>
        <w:jc w:val="both"/>
      </w:pPr>
      <w:r w:rsidRPr="00495D9A">
        <w:t>Prerequisite Course: VEM 104 and VEE 266</w:t>
      </w:r>
    </w:p>
    <w:p w:rsidR="00DD6794" w:rsidRPr="00495D9A" w:rsidRDefault="00DD6794" w:rsidP="00DD6794">
      <w:pPr>
        <w:ind w:right="-360"/>
        <w:jc w:val="both"/>
      </w:pPr>
    </w:p>
    <w:p w:rsidR="00DD6794" w:rsidRPr="00495D9A" w:rsidRDefault="00DD6794" w:rsidP="00DD6794">
      <w:pPr>
        <w:ind w:right="-360"/>
        <w:jc w:val="both"/>
      </w:pPr>
    </w:p>
    <w:p w:rsidR="00DD6794" w:rsidRPr="00495D9A" w:rsidRDefault="00DD6794" w:rsidP="00DD6794">
      <w:pPr>
        <w:ind w:right="-360"/>
        <w:jc w:val="both"/>
      </w:pPr>
    </w:p>
    <w:p w:rsidR="00DD6794" w:rsidRPr="00495D9A" w:rsidRDefault="00DD6794" w:rsidP="00DD6794">
      <w:pPr>
        <w:ind w:right="-360"/>
        <w:jc w:val="both"/>
      </w:pPr>
      <w:r w:rsidRPr="00495D9A">
        <w:t>_______________________________________</w:t>
      </w:r>
      <w:r w:rsidRPr="00495D9A">
        <w:tab/>
      </w:r>
      <w:r w:rsidRPr="00495D9A">
        <w:tab/>
        <w:t>___________________________</w:t>
      </w:r>
    </w:p>
    <w:p w:rsidR="00DD6794" w:rsidRPr="00495D9A" w:rsidRDefault="00DD6794" w:rsidP="00DD6794">
      <w:pPr>
        <w:ind w:right="-360"/>
        <w:jc w:val="both"/>
      </w:pPr>
      <w:r w:rsidRPr="00495D9A">
        <w:t xml:space="preserve">Signature, Chairperson </w:t>
      </w:r>
      <w:r w:rsidRPr="00495D9A">
        <w:tab/>
      </w:r>
      <w:r w:rsidRPr="00495D9A">
        <w:tab/>
      </w:r>
      <w:r w:rsidRPr="00495D9A">
        <w:tab/>
      </w:r>
      <w:r w:rsidRPr="00495D9A">
        <w:tab/>
      </w:r>
      <w:r w:rsidRPr="00495D9A">
        <w:tab/>
        <w:t>Date Approved</w:t>
      </w:r>
    </w:p>
    <w:p w:rsidR="00DD6794" w:rsidRPr="00495D9A" w:rsidRDefault="00DD6794" w:rsidP="00DD6794">
      <w:pPr>
        <w:ind w:right="-360"/>
        <w:jc w:val="both"/>
      </w:pPr>
      <w:r w:rsidRPr="00495D9A">
        <w:t xml:space="preserve">Curriculum </w:t>
      </w:r>
      <w:r w:rsidR="00495D9A">
        <w:t xml:space="preserve">&amp; </w:t>
      </w:r>
      <w:r w:rsidRPr="00495D9A">
        <w:t>Assessment Committee</w:t>
      </w:r>
      <w:r w:rsidRPr="00495D9A">
        <w:tab/>
      </w:r>
      <w:r w:rsidRPr="00495D9A">
        <w:tab/>
      </w:r>
    </w:p>
    <w:p w:rsidR="00DD6794" w:rsidRPr="00495D9A" w:rsidRDefault="00DD6794" w:rsidP="00DD6794">
      <w:pPr>
        <w:ind w:right="-360"/>
        <w:jc w:val="both"/>
      </w:pPr>
    </w:p>
    <w:p w:rsidR="00DD6794" w:rsidRPr="00495D9A" w:rsidRDefault="00DD6794" w:rsidP="00DD6794">
      <w:pPr>
        <w:ind w:right="-360"/>
        <w:jc w:val="both"/>
      </w:pPr>
    </w:p>
    <w:p w:rsidR="00DD6794" w:rsidRPr="00495D9A" w:rsidRDefault="00DD6794" w:rsidP="00DD6794">
      <w:pPr>
        <w:ind w:right="-360"/>
        <w:jc w:val="both"/>
      </w:pPr>
    </w:p>
    <w:p w:rsidR="00DD6794" w:rsidRPr="00495D9A" w:rsidRDefault="00DD6794" w:rsidP="00DD6794">
      <w:pPr>
        <w:ind w:right="-360"/>
        <w:jc w:val="both"/>
      </w:pPr>
      <w:r w:rsidRPr="00495D9A">
        <w:t>_______________________________________</w:t>
      </w:r>
      <w:r w:rsidRPr="00495D9A">
        <w:tab/>
      </w:r>
      <w:r w:rsidRPr="00495D9A">
        <w:tab/>
        <w:t>________________________________</w:t>
      </w:r>
    </w:p>
    <w:p w:rsidR="00DD6794" w:rsidRDefault="00DD6794" w:rsidP="00DD6794">
      <w:pPr>
        <w:ind w:right="-360"/>
      </w:pPr>
      <w:r w:rsidRPr="00495D9A">
        <w:t xml:space="preserve">Signature, </w:t>
      </w:r>
      <w:r w:rsidR="00495D9A">
        <w:t>VPIA</w:t>
      </w:r>
      <w:r w:rsidRPr="00495D9A">
        <w:t>, COM-FSM</w:t>
      </w:r>
      <w:r w:rsidRPr="00495D9A">
        <w:tab/>
      </w:r>
      <w:r w:rsidRPr="00495D9A">
        <w:tab/>
      </w:r>
      <w:r w:rsidRPr="00495D9A">
        <w:tab/>
      </w:r>
      <w:r w:rsidRPr="00495D9A">
        <w:tab/>
      </w:r>
      <w:r w:rsidR="00495D9A">
        <w:tab/>
      </w:r>
      <w:r w:rsidRPr="00495D9A">
        <w:t xml:space="preserve">Date Approved </w:t>
      </w:r>
    </w:p>
    <w:p w:rsidR="00495D9A" w:rsidRPr="00495D9A" w:rsidRDefault="00495D9A" w:rsidP="00DD6794">
      <w:pPr>
        <w:ind w:right="-360"/>
      </w:pPr>
    </w:p>
    <w:p w:rsidR="00DD6794" w:rsidRPr="00495D9A" w:rsidRDefault="00DD6794" w:rsidP="00DD6794">
      <w:pPr>
        <w:ind w:right="-360"/>
        <w:jc w:val="both"/>
      </w:pPr>
    </w:p>
    <w:p w:rsidR="00DD6794" w:rsidRPr="00495D9A" w:rsidRDefault="00DD6794" w:rsidP="00DD6794">
      <w:pPr>
        <w:ind w:right="-360"/>
        <w:jc w:val="both"/>
      </w:pPr>
    </w:p>
    <w:p w:rsidR="00DD6794" w:rsidRDefault="00DD6794" w:rsidP="00DD6794">
      <w:pPr>
        <w:ind w:right="-360"/>
        <w:jc w:val="both"/>
        <w:rPr>
          <w:b/>
          <w:u w:val="single"/>
        </w:rPr>
      </w:pPr>
    </w:p>
    <w:p w:rsidR="00DD6794" w:rsidRPr="00C607A3" w:rsidRDefault="00DD6794" w:rsidP="00DD6794">
      <w:pPr>
        <w:ind w:right="-360"/>
        <w:jc w:val="both"/>
        <w:rPr>
          <w:b/>
          <w:u w:val="single"/>
        </w:rPr>
      </w:pPr>
    </w:p>
    <w:p w:rsidR="00DD6794" w:rsidRPr="00BA0906" w:rsidRDefault="00DD6794" w:rsidP="00DD6794">
      <w:pPr>
        <w:pStyle w:val="Heading1"/>
        <w:rPr>
          <w:b w:val="0"/>
          <w:sz w:val="24"/>
          <w:u w:val="single"/>
        </w:rPr>
      </w:pPr>
      <w:r w:rsidRPr="00BA0906">
        <w:rPr>
          <w:sz w:val="24"/>
          <w:u w:val="single"/>
        </w:rPr>
        <w:lastRenderedPageBreak/>
        <w:t>PROGRAM LEARNING OUTCOMES</w:t>
      </w:r>
      <w:r w:rsidRPr="00BA0906">
        <w:rPr>
          <w:sz w:val="24"/>
        </w:rPr>
        <w:t xml:space="preserve"> (PLOs)</w:t>
      </w:r>
      <w:r w:rsidR="00BA0906" w:rsidRPr="00BA0906">
        <w:rPr>
          <w:sz w:val="24"/>
        </w:rPr>
        <w:t>:</w:t>
      </w:r>
      <w:r w:rsidRPr="00BA0906">
        <w:rPr>
          <w:b w:val="0"/>
          <w:sz w:val="24"/>
        </w:rPr>
        <w:t xml:space="preserve"> </w:t>
      </w:r>
    </w:p>
    <w:p w:rsidR="00DD6794" w:rsidRPr="00BA0906" w:rsidRDefault="00DD6794" w:rsidP="00DD6794">
      <w:pPr>
        <w:pStyle w:val="Heading1"/>
        <w:numPr>
          <w:ilvl w:val="0"/>
          <w:numId w:val="0"/>
        </w:numPr>
        <w:ind w:firstLine="360"/>
        <w:rPr>
          <w:b w:val="0"/>
          <w:sz w:val="24"/>
        </w:rPr>
      </w:pPr>
      <w:r w:rsidRPr="00BA0906">
        <w:rPr>
          <w:b w:val="0"/>
          <w:sz w:val="24"/>
        </w:rPr>
        <w:t xml:space="preserve">The student will be able to: </w:t>
      </w:r>
    </w:p>
    <w:p w:rsidR="00DD6794" w:rsidRPr="00BA0906" w:rsidRDefault="00DD6794" w:rsidP="00DD6794">
      <w:pPr>
        <w:pStyle w:val="Heading1"/>
        <w:numPr>
          <w:ilvl w:val="0"/>
          <w:numId w:val="3"/>
        </w:numPr>
        <w:rPr>
          <w:b w:val="0"/>
          <w:sz w:val="24"/>
        </w:rPr>
      </w:pPr>
      <w:r w:rsidRPr="00BA0906">
        <w:rPr>
          <w:b w:val="0"/>
          <w:sz w:val="24"/>
        </w:rPr>
        <w:t>Practice safety and occupational health procedures in the workplace.</w:t>
      </w:r>
    </w:p>
    <w:p w:rsidR="00DD6794" w:rsidRPr="00BA0906" w:rsidRDefault="00DD6794" w:rsidP="00DD6794">
      <w:pPr>
        <w:numPr>
          <w:ilvl w:val="0"/>
          <w:numId w:val="3"/>
        </w:numPr>
      </w:pPr>
      <w:r w:rsidRPr="00BA0906">
        <w:t>Use electricity hand and power tools competently.</w:t>
      </w:r>
    </w:p>
    <w:p w:rsidR="00DD6794" w:rsidRPr="00BA0906" w:rsidRDefault="00DD6794" w:rsidP="00DD6794">
      <w:pPr>
        <w:numPr>
          <w:ilvl w:val="0"/>
          <w:numId w:val="3"/>
        </w:numPr>
      </w:pPr>
      <w:r w:rsidRPr="00BA0906">
        <w:t>Test electrical equipment.</w:t>
      </w:r>
    </w:p>
    <w:p w:rsidR="00DD6794" w:rsidRPr="00BA0906" w:rsidRDefault="00DD6794" w:rsidP="00DD6794">
      <w:pPr>
        <w:numPr>
          <w:ilvl w:val="0"/>
          <w:numId w:val="3"/>
        </w:numPr>
      </w:pPr>
      <w:r w:rsidRPr="00BA0906">
        <w:t>Interpret schematic wiring diagrams and waveforms.</w:t>
      </w:r>
    </w:p>
    <w:p w:rsidR="00DD6794" w:rsidRPr="00BA0906" w:rsidRDefault="00DD6794" w:rsidP="00DD6794">
      <w:pPr>
        <w:numPr>
          <w:ilvl w:val="0"/>
          <w:numId w:val="3"/>
        </w:numPr>
      </w:pPr>
      <w:r w:rsidRPr="00BA0906">
        <w:t>Determine the amount of load per circuit.</w:t>
      </w:r>
    </w:p>
    <w:p w:rsidR="00DD6794" w:rsidRPr="00BA0906" w:rsidRDefault="00DD6794" w:rsidP="00DD6794">
      <w:pPr>
        <w:numPr>
          <w:ilvl w:val="0"/>
          <w:numId w:val="3"/>
        </w:numPr>
      </w:pPr>
      <w:r w:rsidRPr="00BA0906">
        <w:t>Install residential wiring circuits according to given specification and plan.</w:t>
      </w:r>
    </w:p>
    <w:p w:rsidR="00DD6794" w:rsidRPr="00BA0906" w:rsidRDefault="00DD6794" w:rsidP="00DD6794">
      <w:pPr>
        <w:numPr>
          <w:ilvl w:val="0"/>
          <w:numId w:val="3"/>
        </w:numPr>
      </w:pPr>
      <w:r w:rsidRPr="00BA0906">
        <w:t>Identify and interpret basic solid state (electronics) symbols and circuit schematics commonly found in the electrical industry.</w:t>
      </w:r>
    </w:p>
    <w:p w:rsidR="00DD6794" w:rsidRPr="00BA0906" w:rsidRDefault="00DD6794" w:rsidP="00DD6794">
      <w:pPr>
        <w:numPr>
          <w:ilvl w:val="0"/>
          <w:numId w:val="3"/>
        </w:numPr>
      </w:pPr>
      <w:r w:rsidRPr="00BA0906">
        <w:t>Analyze circuit operations on basic motors.</w:t>
      </w:r>
    </w:p>
    <w:p w:rsidR="00DD6794" w:rsidRPr="00BA0906" w:rsidRDefault="00DD6794" w:rsidP="00DD6794">
      <w:pPr>
        <w:numPr>
          <w:ilvl w:val="0"/>
          <w:numId w:val="3"/>
        </w:numPr>
      </w:pPr>
      <w:r w:rsidRPr="00BA0906">
        <w:t>Perform basic troubleshooting on basic motors.</w:t>
      </w:r>
    </w:p>
    <w:p w:rsidR="00DD6794" w:rsidRPr="00BA0906" w:rsidRDefault="00DD6794" w:rsidP="00DD6794">
      <w:pPr>
        <w:numPr>
          <w:ilvl w:val="0"/>
          <w:numId w:val="3"/>
        </w:numPr>
      </w:pPr>
      <w:r w:rsidRPr="00BA0906">
        <w:t>Install and perform maintenance on air-conditioning units.</w:t>
      </w:r>
    </w:p>
    <w:p w:rsidR="00DD6794" w:rsidRPr="00BA0906" w:rsidRDefault="00DD6794" w:rsidP="00DD6794">
      <w:pPr>
        <w:numPr>
          <w:ilvl w:val="0"/>
          <w:numId w:val="3"/>
        </w:numPr>
      </w:pPr>
      <w:r w:rsidRPr="00BA0906">
        <w:t>Interpret and install circuits according to rules and regulations of the National Electrical Codebook.</w:t>
      </w:r>
    </w:p>
    <w:p w:rsidR="00DD6794" w:rsidRPr="00BA0906" w:rsidRDefault="00DD6794" w:rsidP="00DD6794">
      <w:pPr>
        <w:numPr>
          <w:ilvl w:val="0"/>
          <w:numId w:val="3"/>
        </w:numPr>
      </w:pPr>
      <w:r w:rsidRPr="00BA0906">
        <w:t>Install and analyze basic motor control circuits.</w:t>
      </w:r>
    </w:p>
    <w:p w:rsidR="00DD6794" w:rsidRPr="00BA0906" w:rsidRDefault="00DD6794" w:rsidP="00DD6794">
      <w:pPr>
        <w:ind w:left="1080" w:right="-360" w:firstLine="360"/>
        <w:jc w:val="both"/>
      </w:pPr>
      <w:r w:rsidRPr="00BA0906">
        <w:t xml:space="preserve">      </w:t>
      </w:r>
    </w:p>
    <w:p w:rsidR="00DD6794" w:rsidRPr="00BA0906" w:rsidRDefault="00DD6794" w:rsidP="00DD6794">
      <w:pPr>
        <w:pStyle w:val="Heading1"/>
        <w:rPr>
          <w:b w:val="0"/>
          <w:sz w:val="24"/>
        </w:rPr>
      </w:pPr>
      <w:r w:rsidRPr="00BA0906">
        <w:rPr>
          <w:sz w:val="24"/>
          <w:u w:val="single"/>
        </w:rPr>
        <w:t>STUDENT LEARNING OUTCOMES</w:t>
      </w:r>
      <w:r w:rsidRPr="00BA0906">
        <w:rPr>
          <w:sz w:val="24"/>
        </w:rPr>
        <w:t xml:space="preserve"> (SLOs) – GENERAL</w:t>
      </w:r>
      <w:r w:rsidRPr="00BA0906">
        <w:rPr>
          <w:b w:val="0"/>
          <w:sz w:val="24"/>
        </w:rPr>
        <w:t xml:space="preserve"> </w:t>
      </w:r>
    </w:p>
    <w:p w:rsidR="00DD6794" w:rsidRPr="00BA0906" w:rsidRDefault="00DD6794" w:rsidP="00DD6794">
      <w:pPr>
        <w:pStyle w:val="Heading1"/>
        <w:numPr>
          <w:ilvl w:val="0"/>
          <w:numId w:val="0"/>
        </w:numPr>
        <w:ind w:firstLine="360"/>
        <w:rPr>
          <w:b w:val="0"/>
          <w:sz w:val="24"/>
        </w:rPr>
      </w:pPr>
      <w:r w:rsidRPr="00BA0906">
        <w:rPr>
          <w:b w:val="0"/>
          <w:sz w:val="24"/>
        </w:rPr>
        <w:t>The student will be able to:</w:t>
      </w:r>
    </w:p>
    <w:p w:rsidR="00DD6794" w:rsidRPr="00BA0906" w:rsidRDefault="00DD6794" w:rsidP="00DD6794">
      <w:pPr>
        <w:numPr>
          <w:ilvl w:val="0"/>
          <w:numId w:val="2"/>
        </w:numPr>
      </w:pPr>
      <w:r w:rsidRPr="00BA0906">
        <w:t>State the purpose and general principles of control components and circuits.</w:t>
      </w:r>
    </w:p>
    <w:p w:rsidR="00DD6794" w:rsidRPr="00BA0906" w:rsidRDefault="00DD6794" w:rsidP="00DD6794">
      <w:pPr>
        <w:numPr>
          <w:ilvl w:val="0"/>
          <w:numId w:val="2"/>
        </w:numPr>
        <w:ind w:right="-360"/>
        <w:jc w:val="both"/>
      </w:pPr>
      <w:r w:rsidRPr="00BA0906">
        <w:t>Identify pilot devices both physically and schematically and describe their operating principles.</w:t>
      </w:r>
    </w:p>
    <w:p w:rsidR="00DD6794" w:rsidRPr="00BA0906" w:rsidRDefault="00DD6794" w:rsidP="00DD6794">
      <w:pPr>
        <w:numPr>
          <w:ilvl w:val="0"/>
          <w:numId w:val="2"/>
        </w:numPr>
      </w:pPr>
      <w:r w:rsidRPr="00BA0906">
        <w:t>Interpret motor control wiring, connection, and ladder diagrams.</w:t>
      </w:r>
    </w:p>
    <w:p w:rsidR="00DD6794" w:rsidRPr="00BA0906" w:rsidRDefault="00DD6794" w:rsidP="00DD6794">
      <w:pPr>
        <w:numPr>
          <w:ilvl w:val="0"/>
          <w:numId w:val="2"/>
        </w:numPr>
      </w:pPr>
      <w:r w:rsidRPr="00BA0906">
        <w:t>Select and size contactors, relays and timing relays and overload relays both physically and schematically and describe their operating principles.</w:t>
      </w:r>
    </w:p>
    <w:p w:rsidR="00DD6794" w:rsidRPr="00BA0906" w:rsidRDefault="00DD6794" w:rsidP="00DD6794">
      <w:pPr>
        <w:numPr>
          <w:ilvl w:val="0"/>
          <w:numId w:val="2"/>
        </w:numPr>
      </w:pPr>
      <w:r w:rsidRPr="00BA0906">
        <w:t>Connect motor controllers for specific applications with emphasis on safety practices and in accordance with National Electrical Code (NEC) requirements.</w:t>
      </w:r>
    </w:p>
    <w:p w:rsidR="00DD6794" w:rsidRPr="00BA0906" w:rsidRDefault="00DD6794" w:rsidP="00DD6794">
      <w:pPr>
        <w:numPr>
          <w:ilvl w:val="0"/>
          <w:numId w:val="2"/>
        </w:numPr>
        <w:ind w:right="-360"/>
        <w:jc w:val="both"/>
      </w:pPr>
      <w:r w:rsidRPr="00BA0906">
        <w:t>Troubleshoot control and motor control circuit for basic to intermediate level faults.</w:t>
      </w:r>
    </w:p>
    <w:p w:rsidR="00DD6794" w:rsidRPr="00BA0906" w:rsidRDefault="00DD6794" w:rsidP="00DD6794">
      <w:pPr>
        <w:ind w:left="360" w:right="-360"/>
        <w:jc w:val="both"/>
      </w:pPr>
    </w:p>
    <w:tbl>
      <w:tblPr>
        <w:tblpPr w:leftFromText="180" w:rightFromText="180" w:vertAnchor="text" w:tblpY="1"/>
        <w:tblOverlap w:val="neve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790"/>
        <w:gridCol w:w="790"/>
        <w:gridCol w:w="790"/>
        <w:gridCol w:w="790"/>
        <w:gridCol w:w="790"/>
        <w:gridCol w:w="790"/>
        <w:gridCol w:w="790"/>
        <w:gridCol w:w="790"/>
        <w:gridCol w:w="790"/>
        <w:gridCol w:w="910"/>
        <w:gridCol w:w="910"/>
        <w:gridCol w:w="910"/>
      </w:tblGrid>
      <w:tr w:rsidR="00DD6794" w:rsidRPr="00BA0906" w:rsidTr="00F44436">
        <w:tc>
          <w:tcPr>
            <w:tcW w:w="697" w:type="dxa"/>
          </w:tcPr>
          <w:p w:rsidR="00DD6794" w:rsidRPr="00BA0906" w:rsidRDefault="00DD6794" w:rsidP="00F44436">
            <w:pPr>
              <w:jc w:val="center"/>
            </w:pPr>
            <w:r w:rsidRPr="00BA0906">
              <w:t>SLO</w:t>
            </w:r>
          </w:p>
        </w:tc>
        <w:tc>
          <w:tcPr>
            <w:tcW w:w="728" w:type="dxa"/>
          </w:tcPr>
          <w:p w:rsidR="00DD6794" w:rsidRPr="00BA0906" w:rsidRDefault="00DD6794" w:rsidP="00F44436">
            <w:pPr>
              <w:jc w:val="center"/>
            </w:pPr>
            <w:r w:rsidRPr="00BA0906">
              <w:t>PLO1</w:t>
            </w:r>
          </w:p>
        </w:tc>
        <w:tc>
          <w:tcPr>
            <w:tcW w:w="728" w:type="dxa"/>
          </w:tcPr>
          <w:p w:rsidR="00DD6794" w:rsidRPr="00BA0906" w:rsidRDefault="00DD6794" w:rsidP="00F44436">
            <w:pPr>
              <w:jc w:val="center"/>
            </w:pPr>
            <w:r w:rsidRPr="00BA0906">
              <w:t>PLO2</w:t>
            </w:r>
          </w:p>
        </w:tc>
        <w:tc>
          <w:tcPr>
            <w:tcW w:w="728" w:type="dxa"/>
          </w:tcPr>
          <w:p w:rsidR="00DD6794" w:rsidRPr="00BA0906" w:rsidRDefault="00DD6794" w:rsidP="00F44436">
            <w:pPr>
              <w:jc w:val="center"/>
            </w:pPr>
            <w:r w:rsidRPr="00BA0906">
              <w:t>PLO3</w:t>
            </w:r>
          </w:p>
        </w:tc>
        <w:tc>
          <w:tcPr>
            <w:tcW w:w="728" w:type="dxa"/>
          </w:tcPr>
          <w:p w:rsidR="00DD6794" w:rsidRPr="00BA0906" w:rsidRDefault="00DD6794" w:rsidP="00F44436">
            <w:pPr>
              <w:jc w:val="center"/>
            </w:pPr>
            <w:r w:rsidRPr="00BA0906">
              <w:t>PLO4</w:t>
            </w:r>
          </w:p>
        </w:tc>
        <w:tc>
          <w:tcPr>
            <w:tcW w:w="728" w:type="dxa"/>
          </w:tcPr>
          <w:p w:rsidR="00DD6794" w:rsidRPr="00BA0906" w:rsidRDefault="00DD6794" w:rsidP="00F44436">
            <w:pPr>
              <w:jc w:val="center"/>
            </w:pPr>
            <w:r w:rsidRPr="00BA0906">
              <w:t>PLO5</w:t>
            </w:r>
          </w:p>
        </w:tc>
        <w:tc>
          <w:tcPr>
            <w:tcW w:w="728" w:type="dxa"/>
          </w:tcPr>
          <w:p w:rsidR="00DD6794" w:rsidRPr="00BA0906" w:rsidRDefault="00DD6794" w:rsidP="00F44436">
            <w:pPr>
              <w:jc w:val="center"/>
            </w:pPr>
            <w:r w:rsidRPr="00BA0906">
              <w:t>PLO6</w:t>
            </w:r>
          </w:p>
        </w:tc>
        <w:tc>
          <w:tcPr>
            <w:tcW w:w="728" w:type="dxa"/>
          </w:tcPr>
          <w:p w:rsidR="00DD6794" w:rsidRPr="00BA0906" w:rsidRDefault="00DD6794" w:rsidP="00F44436">
            <w:pPr>
              <w:jc w:val="center"/>
            </w:pPr>
            <w:r w:rsidRPr="00BA0906">
              <w:t>PLO7</w:t>
            </w:r>
          </w:p>
        </w:tc>
        <w:tc>
          <w:tcPr>
            <w:tcW w:w="728" w:type="dxa"/>
          </w:tcPr>
          <w:p w:rsidR="00DD6794" w:rsidRPr="00BA0906" w:rsidRDefault="00DD6794" w:rsidP="00F44436">
            <w:pPr>
              <w:jc w:val="center"/>
            </w:pPr>
            <w:r w:rsidRPr="00BA0906">
              <w:t>PLO8</w:t>
            </w:r>
          </w:p>
        </w:tc>
        <w:tc>
          <w:tcPr>
            <w:tcW w:w="728" w:type="dxa"/>
          </w:tcPr>
          <w:p w:rsidR="00DD6794" w:rsidRPr="00BA0906" w:rsidRDefault="00DD6794" w:rsidP="00F44436">
            <w:pPr>
              <w:jc w:val="center"/>
            </w:pPr>
            <w:r w:rsidRPr="00BA0906">
              <w:t>PLO9</w:t>
            </w:r>
          </w:p>
        </w:tc>
        <w:tc>
          <w:tcPr>
            <w:tcW w:w="828" w:type="dxa"/>
          </w:tcPr>
          <w:p w:rsidR="00DD6794" w:rsidRPr="00BA0906" w:rsidRDefault="00DD6794" w:rsidP="00F44436">
            <w:pPr>
              <w:jc w:val="center"/>
            </w:pPr>
            <w:r w:rsidRPr="00BA0906">
              <w:t>PLO10</w:t>
            </w:r>
          </w:p>
        </w:tc>
        <w:tc>
          <w:tcPr>
            <w:tcW w:w="828" w:type="dxa"/>
          </w:tcPr>
          <w:p w:rsidR="00DD6794" w:rsidRPr="00BA0906" w:rsidRDefault="00DD6794" w:rsidP="00F44436">
            <w:pPr>
              <w:jc w:val="center"/>
            </w:pPr>
            <w:r w:rsidRPr="00BA0906">
              <w:t>PLO11</w:t>
            </w:r>
          </w:p>
        </w:tc>
        <w:tc>
          <w:tcPr>
            <w:tcW w:w="828" w:type="dxa"/>
          </w:tcPr>
          <w:p w:rsidR="00DD6794" w:rsidRPr="00BA0906" w:rsidRDefault="00DD6794" w:rsidP="00F44436">
            <w:pPr>
              <w:jc w:val="center"/>
            </w:pPr>
            <w:r w:rsidRPr="00BA0906">
              <w:t>PLO12</w:t>
            </w:r>
          </w:p>
        </w:tc>
      </w:tr>
      <w:tr w:rsidR="00DD6794" w:rsidRPr="00BA0906" w:rsidTr="00F44436">
        <w:tc>
          <w:tcPr>
            <w:tcW w:w="697" w:type="dxa"/>
          </w:tcPr>
          <w:p w:rsidR="00DD6794" w:rsidRPr="00BA0906" w:rsidRDefault="00DD6794" w:rsidP="00F44436">
            <w:pPr>
              <w:jc w:val="center"/>
            </w:pPr>
            <w:r w:rsidRPr="00BA0906">
              <w:t>1</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r w:rsidRPr="00BA0906">
              <w:t>D</w:t>
            </w:r>
          </w:p>
        </w:tc>
        <w:tc>
          <w:tcPr>
            <w:tcW w:w="728" w:type="dxa"/>
          </w:tcPr>
          <w:p w:rsidR="00DD6794" w:rsidRPr="00BA0906" w:rsidRDefault="00DD6794" w:rsidP="00F44436">
            <w:pPr>
              <w:jc w:val="center"/>
            </w:pPr>
            <w:r w:rsidRPr="00BA0906">
              <w:t>D</w:t>
            </w: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p>
        </w:tc>
      </w:tr>
      <w:tr w:rsidR="00DD6794" w:rsidRPr="00BA0906" w:rsidTr="00F44436">
        <w:tc>
          <w:tcPr>
            <w:tcW w:w="697" w:type="dxa"/>
          </w:tcPr>
          <w:p w:rsidR="00DD6794" w:rsidRPr="00BA0906" w:rsidRDefault="00DD6794" w:rsidP="00F44436">
            <w:pPr>
              <w:jc w:val="center"/>
            </w:pPr>
            <w:r w:rsidRPr="00BA0906">
              <w:t>2</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BA0906">
            <w:pPr>
              <w:jc w:val="center"/>
            </w:pPr>
            <w:r w:rsidRPr="00BA0906">
              <w:t>ID</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BA0906">
            <w:pPr>
              <w:jc w:val="center"/>
            </w:pPr>
            <w:r w:rsidRPr="00BA0906">
              <w:t>ID</w:t>
            </w:r>
          </w:p>
        </w:tc>
        <w:tc>
          <w:tcPr>
            <w:tcW w:w="728" w:type="dxa"/>
          </w:tcPr>
          <w:p w:rsidR="00DD6794" w:rsidRPr="00BA0906" w:rsidRDefault="00DD6794" w:rsidP="00BA0906">
            <w:pPr>
              <w:jc w:val="center"/>
            </w:pPr>
            <w:r w:rsidRPr="00BA0906">
              <w:t>ID</w:t>
            </w: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p>
        </w:tc>
      </w:tr>
      <w:tr w:rsidR="00DD6794" w:rsidRPr="00BA0906" w:rsidTr="00F44436">
        <w:tc>
          <w:tcPr>
            <w:tcW w:w="697" w:type="dxa"/>
          </w:tcPr>
          <w:p w:rsidR="00DD6794" w:rsidRPr="00BA0906" w:rsidRDefault="00DD6794" w:rsidP="00F44436">
            <w:pPr>
              <w:jc w:val="center"/>
            </w:pPr>
            <w:r w:rsidRPr="00BA0906">
              <w:t>3</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BA0906">
            <w:pPr>
              <w:jc w:val="center"/>
            </w:pPr>
            <w:r w:rsidRPr="00BA0906">
              <w:t>ID</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r w:rsidRPr="00BA0906">
              <w:t>I</w:t>
            </w:r>
          </w:p>
        </w:tc>
        <w:tc>
          <w:tcPr>
            <w:tcW w:w="728" w:type="dxa"/>
          </w:tcPr>
          <w:p w:rsidR="00DD6794" w:rsidRPr="00BA0906" w:rsidRDefault="00DD6794" w:rsidP="00F44436">
            <w:pPr>
              <w:jc w:val="center"/>
            </w:pPr>
            <w:r w:rsidRPr="00BA0906">
              <w:t>D</w:t>
            </w: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p>
        </w:tc>
      </w:tr>
      <w:tr w:rsidR="00DD6794" w:rsidRPr="00BA0906" w:rsidTr="00F44436">
        <w:tc>
          <w:tcPr>
            <w:tcW w:w="697" w:type="dxa"/>
          </w:tcPr>
          <w:p w:rsidR="00DD6794" w:rsidRPr="00BA0906" w:rsidRDefault="00DD6794" w:rsidP="00F44436">
            <w:pPr>
              <w:jc w:val="center"/>
            </w:pPr>
            <w:r w:rsidRPr="00BA0906">
              <w:t>4</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r w:rsidRPr="00BA0906">
              <w:t>D</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r w:rsidRPr="00BA0906">
              <w:t>D</w:t>
            </w:r>
          </w:p>
        </w:tc>
        <w:tc>
          <w:tcPr>
            <w:tcW w:w="728" w:type="dxa"/>
          </w:tcPr>
          <w:p w:rsidR="00DD6794" w:rsidRPr="00BA0906" w:rsidRDefault="00DD6794" w:rsidP="00F44436">
            <w:pPr>
              <w:jc w:val="center"/>
            </w:pPr>
            <w:r w:rsidRPr="00BA0906">
              <w:t>M</w:t>
            </w: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p>
        </w:tc>
      </w:tr>
      <w:tr w:rsidR="00DD6794" w:rsidRPr="00BA0906" w:rsidTr="00F44436">
        <w:tc>
          <w:tcPr>
            <w:tcW w:w="697" w:type="dxa"/>
          </w:tcPr>
          <w:p w:rsidR="00DD6794" w:rsidRPr="00BA0906" w:rsidRDefault="00DD6794" w:rsidP="00F44436">
            <w:pPr>
              <w:jc w:val="center"/>
            </w:pPr>
            <w:r w:rsidRPr="00BA0906">
              <w:t>5</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BA0906">
            <w:pPr>
              <w:jc w:val="center"/>
            </w:pPr>
            <w:r w:rsidRPr="00BA0906">
              <w:t>DM</w:t>
            </w:r>
          </w:p>
        </w:tc>
        <w:tc>
          <w:tcPr>
            <w:tcW w:w="828" w:type="dxa"/>
          </w:tcPr>
          <w:p w:rsidR="00DD6794" w:rsidRPr="00BA0906" w:rsidRDefault="00DD6794" w:rsidP="00F44436">
            <w:pPr>
              <w:jc w:val="center"/>
            </w:pPr>
          </w:p>
        </w:tc>
        <w:tc>
          <w:tcPr>
            <w:tcW w:w="828" w:type="dxa"/>
          </w:tcPr>
          <w:p w:rsidR="00DD6794" w:rsidRPr="00BA0906" w:rsidRDefault="00DD6794" w:rsidP="00BA0906">
            <w:pPr>
              <w:jc w:val="center"/>
            </w:pPr>
            <w:r w:rsidRPr="00BA0906">
              <w:t>D</w:t>
            </w:r>
            <w:r w:rsidR="00BA0906">
              <w:t>M</w:t>
            </w:r>
          </w:p>
        </w:tc>
        <w:tc>
          <w:tcPr>
            <w:tcW w:w="828" w:type="dxa"/>
          </w:tcPr>
          <w:p w:rsidR="00DD6794" w:rsidRPr="00BA0906" w:rsidRDefault="00DD6794" w:rsidP="00F44436">
            <w:pPr>
              <w:jc w:val="center"/>
            </w:pPr>
          </w:p>
        </w:tc>
      </w:tr>
      <w:tr w:rsidR="00DD6794" w:rsidRPr="00BA0906" w:rsidTr="00F44436">
        <w:tc>
          <w:tcPr>
            <w:tcW w:w="697" w:type="dxa"/>
          </w:tcPr>
          <w:p w:rsidR="00DD6794" w:rsidRPr="00BA0906" w:rsidRDefault="00DD6794" w:rsidP="00F44436">
            <w:pPr>
              <w:jc w:val="center"/>
            </w:pPr>
            <w:r w:rsidRPr="00BA0906">
              <w:t>6</w:t>
            </w: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728" w:type="dxa"/>
          </w:tcPr>
          <w:p w:rsidR="00DD6794" w:rsidRPr="00BA0906" w:rsidRDefault="00DD6794" w:rsidP="00F44436">
            <w:pPr>
              <w:jc w:val="center"/>
            </w:pPr>
          </w:p>
        </w:tc>
        <w:tc>
          <w:tcPr>
            <w:tcW w:w="828" w:type="dxa"/>
          </w:tcPr>
          <w:p w:rsidR="00DD6794" w:rsidRPr="00BA0906" w:rsidRDefault="00DD6794" w:rsidP="00F44436">
            <w:pPr>
              <w:jc w:val="center"/>
            </w:pPr>
          </w:p>
        </w:tc>
        <w:tc>
          <w:tcPr>
            <w:tcW w:w="828" w:type="dxa"/>
          </w:tcPr>
          <w:p w:rsidR="00DD6794" w:rsidRPr="00BA0906" w:rsidRDefault="00DD6794" w:rsidP="00F44436">
            <w:pPr>
              <w:jc w:val="center"/>
            </w:pPr>
            <w:r w:rsidRPr="00BA0906">
              <w:t>M</w:t>
            </w:r>
          </w:p>
        </w:tc>
        <w:tc>
          <w:tcPr>
            <w:tcW w:w="828" w:type="dxa"/>
          </w:tcPr>
          <w:p w:rsidR="00DD6794" w:rsidRPr="00BA0906" w:rsidRDefault="00DD6794" w:rsidP="00F44436">
            <w:pPr>
              <w:jc w:val="center"/>
            </w:pPr>
            <w:r w:rsidRPr="00BA0906">
              <w:t>M</w:t>
            </w:r>
          </w:p>
        </w:tc>
      </w:tr>
    </w:tbl>
    <w:p w:rsidR="00BA0906" w:rsidRDefault="00BA0906" w:rsidP="00DD6794"/>
    <w:p w:rsidR="00BA0906" w:rsidRDefault="00DD6794" w:rsidP="00DD6794">
      <w:r w:rsidRPr="00BA0906">
        <w:t>I = Introduced</w:t>
      </w:r>
    </w:p>
    <w:p w:rsidR="00BA0906" w:rsidRDefault="00DD6794" w:rsidP="00DD6794">
      <w:r w:rsidRPr="00BA0906">
        <w:t>D = Demonstrated</w:t>
      </w:r>
    </w:p>
    <w:p w:rsidR="00DD6794" w:rsidRPr="00BA0906" w:rsidRDefault="00BA0906" w:rsidP="00DD6794">
      <w:r>
        <w:t>M= Mastered</w:t>
      </w:r>
    </w:p>
    <w:p w:rsidR="00DD6794" w:rsidRPr="00BA0906" w:rsidRDefault="00DD6794" w:rsidP="00DD6794">
      <w:pPr>
        <w:ind w:right="-360"/>
        <w:jc w:val="both"/>
      </w:pPr>
    </w:p>
    <w:p w:rsidR="00DD6794" w:rsidRPr="00BA0906" w:rsidRDefault="00DD6794" w:rsidP="00DD6794">
      <w:pPr>
        <w:pStyle w:val="Heading1"/>
        <w:rPr>
          <w:b w:val="0"/>
          <w:sz w:val="24"/>
        </w:rPr>
      </w:pPr>
      <w:r w:rsidRPr="00BA0906">
        <w:rPr>
          <w:sz w:val="24"/>
          <w:u w:val="single"/>
        </w:rPr>
        <w:t>STUDENT LEARNING OUTCOMES (SLOs) – SPECIFIC</w:t>
      </w:r>
      <w:r w:rsidRPr="00BA0906">
        <w:rPr>
          <w:b w:val="0"/>
          <w:sz w:val="24"/>
        </w:rPr>
        <w:t xml:space="preserve"> </w:t>
      </w:r>
    </w:p>
    <w:p w:rsidR="00DD6794" w:rsidRPr="00BA0906" w:rsidRDefault="00DD6794" w:rsidP="00DD6794">
      <w:pPr>
        <w:pStyle w:val="Heading1"/>
        <w:numPr>
          <w:ilvl w:val="0"/>
          <w:numId w:val="0"/>
        </w:numPr>
        <w:rPr>
          <w:b w:val="0"/>
          <w:sz w:val="24"/>
        </w:rPr>
      </w:pPr>
      <w:r w:rsidRPr="00BA0906">
        <w:rPr>
          <w:b w:val="0"/>
          <w:sz w:val="24"/>
        </w:rPr>
        <w:t xml:space="preserve">      The student will be able to:</w:t>
      </w:r>
    </w:p>
    <w:p w:rsidR="00DD6794" w:rsidRPr="00BA0906" w:rsidRDefault="00DD6794" w:rsidP="00DD6794">
      <w:pPr>
        <w:ind w:right="-360"/>
        <w:jc w:val="both"/>
      </w:pPr>
    </w:p>
    <w:p w:rsidR="00DD6794" w:rsidRPr="00BA0906" w:rsidRDefault="00BA0906" w:rsidP="00DD6794">
      <w:pPr>
        <w:ind w:right="-360"/>
        <w:jc w:val="both"/>
      </w:pPr>
      <w:r>
        <w:t xml:space="preserve">General SLO </w:t>
      </w:r>
      <w:r w:rsidR="00DD6794" w:rsidRPr="00BA0906">
        <w:t>1. State the purpose and general principles of control components and circuits.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708"/>
      </w:tblGrid>
      <w:tr w:rsidR="00DD6794" w:rsidRPr="00BA0906" w:rsidTr="00F44436">
        <w:trPr>
          <w:trHeight w:val="276"/>
        </w:trPr>
        <w:tc>
          <w:tcPr>
            <w:tcW w:w="3064" w:type="pct"/>
            <w:tcBorders>
              <w:right w:val="single" w:sz="4" w:space="0" w:color="auto"/>
            </w:tcBorders>
          </w:tcPr>
          <w:p w:rsidR="00DD6794" w:rsidRPr="00BA0906" w:rsidRDefault="00DD6794" w:rsidP="00BA0906">
            <w:r w:rsidRPr="00BA0906">
              <w:t>Student Learning Outcomes</w:t>
            </w:r>
          </w:p>
        </w:tc>
        <w:tc>
          <w:tcPr>
            <w:tcW w:w="1936" w:type="pct"/>
            <w:tcBorders>
              <w:top w:val="single" w:sz="4" w:space="0" w:color="auto"/>
              <w:left w:val="single" w:sz="4" w:space="0" w:color="auto"/>
              <w:bottom w:val="single" w:sz="4" w:space="0" w:color="auto"/>
            </w:tcBorders>
          </w:tcPr>
          <w:p w:rsidR="00DD6794" w:rsidRPr="00BA0906" w:rsidRDefault="00DD6794" w:rsidP="00BA0906">
            <w:pPr>
              <w:ind w:right="-360"/>
            </w:pPr>
            <w:r w:rsidRPr="00BA0906">
              <w:t>Assessment Strategies</w:t>
            </w:r>
          </w:p>
        </w:tc>
      </w:tr>
      <w:tr w:rsidR="00DD6794" w:rsidRPr="00BA0906" w:rsidTr="00F44436">
        <w:trPr>
          <w:trHeight w:val="297"/>
        </w:trPr>
        <w:tc>
          <w:tcPr>
            <w:tcW w:w="3064" w:type="pct"/>
            <w:tcBorders>
              <w:right w:val="single" w:sz="4" w:space="0" w:color="auto"/>
            </w:tcBorders>
          </w:tcPr>
          <w:p w:rsidR="00DD6794" w:rsidRPr="00BA0906" w:rsidRDefault="00DD6794" w:rsidP="00F44436">
            <w:r w:rsidRPr="00BA0906">
              <w:t>1.1 Describe control circuit components.</w:t>
            </w:r>
          </w:p>
        </w:tc>
        <w:tc>
          <w:tcPr>
            <w:tcW w:w="1936" w:type="pct"/>
            <w:vMerge w:val="restart"/>
            <w:tcBorders>
              <w:left w:val="single" w:sz="4" w:space="0" w:color="auto"/>
              <w:right w:val="single" w:sz="4" w:space="0" w:color="auto"/>
            </w:tcBorders>
            <w:shd w:val="clear" w:color="auto" w:fill="auto"/>
          </w:tcPr>
          <w:p w:rsidR="00DD6794" w:rsidRPr="00BA0906" w:rsidRDefault="00DD6794" w:rsidP="00F44436">
            <w:pPr>
              <w:ind w:right="-360"/>
            </w:pPr>
            <w:r w:rsidRPr="00BA0906">
              <w:t xml:space="preserve">Competence will be demonstrated </w:t>
            </w:r>
          </w:p>
          <w:p w:rsidR="00DD6794" w:rsidRPr="00BA0906" w:rsidRDefault="00DD6794" w:rsidP="00F44436">
            <w:pPr>
              <w:ind w:right="-360"/>
            </w:pPr>
            <w:proofErr w:type="gramStart"/>
            <w:r w:rsidRPr="00BA0906">
              <w:t>through</w:t>
            </w:r>
            <w:proofErr w:type="gramEnd"/>
            <w:r w:rsidRPr="00BA0906">
              <w:t xml:space="preserve"> oral questioning, written tests, </w:t>
            </w:r>
            <w:r w:rsidRPr="00BA0906">
              <w:lastRenderedPageBreak/>
              <w:t>individual written assignments and active participation in group activity.</w:t>
            </w:r>
          </w:p>
          <w:p w:rsidR="00DD6794" w:rsidRPr="00BA0906" w:rsidRDefault="00DD6794" w:rsidP="00F44436">
            <w:pPr>
              <w:ind w:right="-360"/>
              <w:jc w:val="both"/>
              <w:rPr>
                <w:b/>
              </w:rPr>
            </w:pPr>
          </w:p>
        </w:tc>
      </w:tr>
      <w:tr w:rsidR="00DD6794" w:rsidRPr="00BA0906" w:rsidTr="00F44436">
        <w:trPr>
          <w:trHeight w:val="276"/>
        </w:trPr>
        <w:tc>
          <w:tcPr>
            <w:tcW w:w="3064" w:type="pct"/>
            <w:tcBorders>
              <w:right w:val="single" w:sz="4" w:space="0" w:color="auto"/>
            </w:tcBorders>
          </w:tcPr>
          <w:p w:rsidR="00DD6794" w:rsidRPr="00BA0906" w:rsidRDefault="00DD6794" w:rsidP="00F44436">
            <w:pPr>
              <w:numPr>
                <w:ilvl w:val="1"/>
                <w:numId w:val="4"/>
              </w:numPr>
            </w:pPr>
            <w:r w:rsidRPr="00BA0906">
              <w:t>Differentiate manual to automatic control operation.</w:t>
            </w:r>
          </w:p>
        </w:tc>
        <w:tc>
          <w:tcPr>
            <w:tcW w:w="1936" w:type="pct"/>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bl>
    <w:p w:rsidR="00DD6794" w:rsidRPr="00BA0906" w:rsidRDefault="00DD6794" w:rsidP="00DD6794">
      <w:pPr>
        <w:ind w:right="-360"/>
        <w:rPr>
          <w:b/>
        </w:rPr>
      </w:pPr>
    </w:p>
    <w:p w:rsidR="00DD6794" w:rsidRPr="00BA0906" w:rsidRDefault="00BA0906" w:rsidP="00DD6794">
      <w:pPr>
        <w:ind w:right="-360"/>
      </w:pPr>
      <w:r>
        <w:t xml:space="preserve">General SLO </w:t>
      </w:r>
      <w:r w:rsidR="00DD6794" w:rsidRPr="00BA0906">
        <w:t xml:space="preserve">2. Identify pilot devices both physically and schematically and describe their operating   </w:t>
      </w:r>
    </w:p>
    <w:p w:rsidR="00DD6794" w:rsidRPr="00BA0906" w:rsidRDefault="00DD6794" w:rsidP="00DD6794">
      <w:pPr>
        <w:ind w:right="-360"/>
      </w:pPr>
      <w:proofErr w:type="gramStart"/>
      <w:r w:rsidRPr="00BA0906">
        <w:t>principles</w:t>
      </w:r>
      <w:proofErr w:type="gramEnd"/>
      <w:r w:rsidRPr="00BA0906">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8"/>
        <w:gridCol w:w="3786"/>
      </w:tblGrid>
      <w:tr w:rsidR="00DD6794" w:rsidRPr="00BA0906" w:rsidTr="00F44436">
        <w:trPr>
          <w:trHeight w:val="290"/>
        </w:trPr>
        <w:tc>
          <w:tcPr>
            <w:tcW w:w="3041" w:type="pct"/>
            <w:tcBorders>
              <w:right w:val="single" w:sz="4" w:space="0" w:color="auto"/>
            </w:tcBorders>
          </w:tcPr>
          <w:p w:rsidR="00DD6794" w:rsidRPr="00BA0906" w:rsidRDefault="00DD6794" w:rsidP="00BA0906">
            <w:r w:rsidRPr="00BA0906">
              <w:t>Student Learning Outcomes</w:t>
            </w:r>
          </w:p>
        </w:tc>
        <w:tc>
          <w:tcPr>
            <w:tcW w:w="1959" w:type="pct"/>
            <w:tcBorders>
              <w:top w:val="single" w:sz="4" w:space="0" w:color="auto"/>
              <w:left w:val="single" w:sz="4" w:space="0" w:color="auto"/>
              <w:bottom w:val="single" w:sz="4" w:space="0" w:color="auto"/>
            </w:tcBorders>
          </w:tcPr>
          <w:p w:rsidR="00DD6794" w:rsidRPr="00BA0906" w:rsidRDefault="00DD6794" w:rsidP="00BA0906">
            <w:pPr>
              <w:ind w:right="-360"/>
            </w:pPr>
            <w:r w:rsidRPr="00BA0906">
              <w:t>Assessment Strategies</w:t>
            </w:r>
          </w:p>
        </w:tc>
      </w:tr>
      <w:tr w:rsidR="00DD6794" w:rsidRPr="00BA0906" w:rsidTr="00F44436">
        <w:trPr>
          <w:trHeight w:val="290"/>
        </w:trPr>
        <w:tc>
          <w:tcPr>
            <w:tcW w:w="3041" w:type="pct"/>
            <w:tcBorders>
              <w:right w:val="single" w:sz="4" w:space="0" w:color="auto"/>
            </w:tcBorders>
          </w:tcPr>
          <w:p w:rsidR="00DD6794" w:rsidRPr="00BA0906" w:rsidRDefault="00DD6794" w:rsidP="00F44436">
            <w:pPr>
              <w:ind w:left="360" w:hanging="360"/>
            </w:pPr>
            <w:r w:rsidRPr="00BA0906">
              <w:t>2.1 Identify and describe the function of contacts.</w:t>
            </w:r>
          </w:p>
        </w:tc>
        <w:tc>
          <w:tcPr>
            <w:tcW w:w="1959" w:type="pct"/>
            <w:vMerge w:val="restart"/>
            <w:tcBorders>
              <w:top w:val="single" w:sz="4" w:space="0" w:color="auto"/>
              <w:left w:val="single" w:sz="4" w:space="0" w:color="auto"/>
              <w:right w:val="single" w:sz="4" w:space="0" w:color="auto"/>
            </w:tcBorders>
            <w:shd w:val="clear" w:color="auto" w:fill="auto"/>
          </w:tcPr>
          <w:p w:rsidR="00DD6794" w:rsidRPr="00BA0906" w:rsidRDefault="00DD6794" w:rsidP="00F44436">
            <w:pPr>
              <w:ind w:right="-360"/>
            </w:pPr>
            <w:r w:rsidRPr="00BA0906">
              <w:t xml:space="preserve">Competence will be demonstrated </w:t>
            </w:r>
          </w:p>
          <w:p w:rsidR="00DD6794" w:rsidRPr="00BA0906" w:rsidRDefault="00DD6794" w:rsidP="00F44436">
            <w:pPr>
              <w:ind w:right="-360"/>
            </w:pPr>
            <w:proofErr w:type="gramStart"/>
            <w:r w:rsidRPr="00BA0906">
              <w:t>through</w:t>
            </w:r>
            <w:proofErr w:type="gramEnd"/>
            <w:r w:rsidRPr="00BA0906">
              <w:t xml:space="preserve"> oral questioning, written tests, individual written assignments and active participation in group activity.</w:t>
            </w:r>
          </w:p>
          <w:p w:rsidR="00DD6794" w:rsidRPr="00BA0906" w:rsidRDefault="00DD6794" w:rsidP="00F44436">
            <w:pPr>
              <w:ind w:right="-360"/>
            </w:pPr>
          </w:p>
        </w:tc>
      </w:tr>
      <w:tr w:rsidR="00DD6794" w:rsidRPr="00BA0906" w:rsidTr="00F44436">
        <w:trPr>
          <w:trHeight w:val="290"/>
        </w:trPr>
        <w:tc>
          <w:tcPr>
            <w:tcW w:w="3041" w:type="pct"/>
            <w:tcBorders>
              <w:right w:val="single" w:sz="4" w:space="0" w:color="auto"/>
            </w:tcBorders>
          </w:tcPr>
          <w:p w:rsidR="00DD6794" w:rsidRPr="00BA0906" w:rsidRDefault="00DD6794" w:rsidP="00F44436">
            <w:pPr>
              <w:ind w:left="360" w:hanging="360"/>
            </w:pPr>
            <w:r w:rsidRPr="00BA0906">
              <w:t>2.2 Familiarize with the construction and function of switches used in control components.</w:t>
            </w:r>
          </w:p>
        </w:tc>
        <w:tc>
          <w:tcPr>
            <w:tcW w:w="1959" w:type="pct"/>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90"/>
        </w:trPr>
        <w:tc>
          <w:tcPr>
            <w:tcW w:w="3041" w:type="pct"/>
            <w:tcBorders>
              <w:right w:val="single" w:sz="4" w:space="0" w:color="auto"/>
            </w:tcBorders>
          </w:tcPr>
          <w:p w:rsidR="00DD6794" w:rsidRPr="00BA0906" w:rsidRDefault="00DD6794" w:rsidP="00F44436">
            <w:pPr>
              <w:tabs>
                <w:tab w:val="num" w:pos="2880"/>
              </w:tabs>
            </w:pPr>
            <w:r w:rsidRPr="00BA0906">
              <w:t>2.3 Familiarize with pushbutton control station.</w:t>
            </w:r>
          </w:p>
        </w:tc>
        <w:tc>
          <w:tcPr>
            <w:tcW w:w="1959" w:type="pct"/>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90"/>
        </w:trPr>
        <w:tc>
          <w:tcPr>
            <w:tcW w:w="3041" w:type="pct"/>
            <w:tcBorders>
              <w:right w:val="single" w:sz="4" w:space="0" w:color="auto"/>
            </w:tcBorders>
          </w:tcPr>
          <w:p w:rsidR="00DD6794" w:rsidRPr="00BA0906" w:rsidRDefault="00DD6794" w:rsidP="00F44436">
            <w:pPr>
              <w:tabs>
                <w:tab w:val="num" w:pos="2880"/>
              </w:tabs>
            </w:pPr>
            <w:r w:rsidRPr="00BA0906">
              <w:t>2.4 Identify types of magnetic coils used in control circuit.</w:t>
            </w:r>
          </w:p>
        </w:tc>
        <w:tc>
          <w:tcPr>
            <w:tcW w:w="1959" w:type="pct"/>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90"/>
        </w:trPr>
        <w:tc>
          <w:tcPr>
            <w:tcW w:w="3041" w:type="pct"/>
            <w:tcBorders>
              <w:right w:val="single" w:sz="4" w:space="0" w:color="auto"/>
            </w:tcBorders>
          </w:tcPr>
          <w:p w:rsidR="00DD6794" w:rsidRPr="00BA0906" w:rsidRDefault="00DD6794" w:rsidP="00F44436">
            <w:pPr>
              <w:tabs>
                <w:tab w:val="num" w:pos="2880"/>
              </w:tabs>
            </w:pPr>
            <w:r w:rsidRPr="00BA0906">
              <w:t xml:space="preserve">2.5 Familiarize with physical and schematic overload   </w:t>
            </w:r>
          </w:p>
          <w:p w:rsidR="00DD6794" w:rsidRPr="00BA0906" w:rsidRDefault="00DD6794" w:rsidP="00F44436">
            <w:pPr>
              <w:tabs>
                <w:tab w:val="num" w:pos="2880"/>
              </w:tabs>
            </w:pPr>
            <w:r w:rsidRPr="00BA0906">
              <w:t xml:space="preserve">      </w:t>
            </w:r>
            <w:proofErr w:type="gramStart"/>
            <w:r w:rsidRPr="00BA0906">
              <w:t>contact</w:t>
            </w:r>
            <w:proofErr w:type="gramEnd"/>
            <w:r w:rsidRPr="00BA0906">
              <w:t xml:space="preserve"> relays.</w:t>
            </w:r>
          </w:p>
        </w:tc>
        <w:tc>
          <w:tcPr>
            <w:tcW w:w="1959" w:type="pct"/>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90"/>
        </w:trPr>
        <w:tc>
          <w:tcPr>
            <w:tcW w:w="3041" w:type="pct"/>
            <w:tcBorders>
              <w:right w:val="single" w:sz="4" w:space="0" w:color="auto"/>
            </w:tcBorders>
          </w:tcPr>
          <w:p w:rsidR="00DD6794" w:rsidRPr="00BA0906" w:rsidRDefault="00DD6794" w:rsidP="00F44436">
            <w:pPr>
              <w:tabs>
                <w:tab w:val="num" w:pos="2880"/>
              </w:tabs>
            </w:pPr>
            <w:r w:rsidRPr="00BA0906">
              <w:t>2.6 Familiarize with other pilot devices used in control circuit components of a motor.</w:t>
            </w:r>
          </w:p>
        </w:tc>
        <w:tc>
          <w:tcPr>
            <w:tcW w:w="1959" w:type="pct"/>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bl>
    <w:p w:rsidR="00DD6794" w:rsidRPr="00BA0906" w:rsidRDefault="00DD6794" w:rsidP="00DD6794">
      <w:pPr>
        <w:tabs>
          <w:tab w:val="num" w:pos="1080"/>
        </w:tabs>
        <w:ind w:right="-360"/>
        <w:jc w:val="both"/>
      </w:pPr>
    </w:p>
    <w:p w:rsidR="00DD6794" w:rsidRPr="00BA0906" w:rsidRDefault="00BA0906" w:rsidP="00BA0906">
      <w:r>
        <w:t xml:space="preserve">General SLO </w:t>
      </w:r>
      <w:r w:rsidR="00DD6794" w:rsidRPr="00BA0906">
        <w:t>3. Interpret motor control wirings, connections, and ladder diagrams.</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737"/>
      </w:tblGrid>
      <w:tr w:rsidR="00DD6794" w:rsidRPr="00BA0906" w:rsidTr="00F44436">
        <w:trPr>
          <w:trHeight w:val="278"/>
        </w:trPr>
        <w:tc>
          <w:tcPr>
            <w:tcW w:w="5914" w:type="dxa"/>
            <w:tcBorders>
              <w:right w:val="single" w:sz="4" w:space="0" w:color="auto"/>
            </w:tcBorders>
          </w:tcPr>
          <w:p w:rsidR="00DD6794" w:rsidRPr="00BA0906" w:rsidRDefault="00DD6794" w:rsidP="00BA0906">
            <w:r w:rsidRPr="00BA0906">
              <w:t>Student Learning Outcomes</w:t>
            </w:r>
          </w:p>
        </w:tc>
        <w:tc>
          <w:tcPr>
            <w:tcW w:w="3737" w:type="dxa"/>
            <w:tcBorders>
              <w:top w:val="single" w:sz="4" w:space="0" w:color="auto"/>
              <w:left w:val="single" w:sz="4" w:space="0" w:color="auto"/>
              <w:bottom w:val="single" w:sz="4" w:space="0" w:color="auto"/>
            </w:tcBorders>
          </w:tcPr>
          <w:p w:rsidR="00DD6794" w:rsidRPr="00BA0906" w:rsidRDefault="00DD6794" w:rsidP="00BA0906">
            <w:pPr>
              <w:ind w:right="-360"/>
            </w:pPr>
            <w:r w:rsidRPr="00BA0906">
              <w:t>Assessment Strategies</w:t>
            </w:r>
          </w:p>
        </w:tc>
      </w:tr>
      <w:tr w:rsidR="00DD6794" w:rsidRPr="00BA0906" w:rsidTr="00F44436">
        <w:trPr>
          <w:trHeight w:val="278"/>
        </w:trPr>
        <w:tc>
          <w:tcPr>
            <w:tcW w:w="5914" w:type="dxa"/>
            <w:tcBorders>
              <w:right w:val="single" w:sz="4" w:space="0" w:color="auto"/>
            </w:tcBorders>
          </w:tcPr>
          <w:p w:rsidR="00DD6794" w:rsidRPr="00BA0906" w:rsidRDefault="00DD6794" w:rsidP="00F44436">
            <w:r w:rsidRPr="00BA0906">
              <w:t xml:space="preserve">3.1 Identify from diagram the power circuit and control </w:t>
            </w:r>
          </w:p>
          <w:p w:rsidR="00DD6794" w:rsidRPr="00BA0906" w:rsidRDefault="00DD6794" w:rsidP="00F44436">
            <w:r w:rsidRPr="00BA0906">
              <w:t xml:space="preserve">      </w:t>
            </w:r>
            <w:proofErr w:type="gramStart"/>
            <w:r w:rsidRPr="00BA0906">
              <w:t>circuit</w:t>
            </w:r>
            <w:proofErr w:type="gramEnd"/>
            <w:r w:rsidRPr="00BA0906">
              <w:t>.</w:t>
            </w:r>
          </w:p>
        </w:tc>
        <w:tc>
          <w:tcPr>
            <w:tcW w:w="3737" w:type="dxa"/>
            <w:vMerge w:val="restart"/>
            <w:tcBorders>
              <w:top w:val="single" w:sz="4" w:space="0" w:color="auto"/>
              <w:left w:val="single" w:sz="4" w:space="0" w:color="auto"/>
              <w:right w:val="single" w:sz="4" w:space="0" w:color="auto"/>
            </w:tcBorders>
            <w:shd w:val="clear" w:color="auto" w:fill="auto"/>
          </w:tcPr>
          <w:p w:rsidR="00DD6794" w:rsidRPr="00BA0906" w:rsidRDefault="00DD6794" w:rsidP="00F44436">
            <w:pPr>
              <w:ind w:right="-360"/>
            </w:pPr>
            <w:r w:rsidRPr="00BA0906">
              <w:t xml:space="preserve">Competence will be demonstrated </w:t>
            </w:r>
          </w:p>
          <w:p w:rsidR="00DD6794" w:rsidRPr="00BA0906" w:rsidRDefault="00DD6794" w:rsidP="00F44436">
            <w:pPr>
              <w:ind w:right="-360"/>
            </w:pPr>
            <w:proofErr w:type="gramStart"/>
            <w:r w:rsidRPr="00BA0906">
              <w:t>through</w:t>
            </w:r>
            <w:proofErr w:type="gramEnd"/>
            <w:r w:rsidRPr="00BA0906">
              <w:t xml:space="preserve"> oral questioning, written tests, individual written assignments and active participation in group activity.</w:t>
            </w:r>
          </w:p>
          <w:p w:rsidR="00DD6794" w:rsidRPr="00BA0906" w:rsidRDefault="00DD6794" w:rsidP="00F44436">
            <w:pPr>
              <w:ind w:right="-360"/>
            </w:pPr>
          </w:p>
        </w:tc>
      </w:tr>
      <w:tr w:rsidR="00DD6794" w:rsidRPr="00BA0906" w:rsidTr="00F44436">
        <w:trPr>
          <w:trHeight w:val="299"/>
        </w:trPr>
        <w:tc>
          <w:tcPr>
            <w:tcW w:w="5914" w:type="dxa"/>
            <w:tcBorders>
              <w:right w:val="single" w:sz="4" w:space="0" w:color="auto"/>
            </w:tcBorders>
          </w:tcPr>
          <w:p w:rsidR="00DD6794" w:rsidRPr="00BA0906" w:rsidRDefault="00DD6794" w:rsidP="00F44436">
            <w:r w:rsidRPr="00BA0906">
              <w:t xml:space="preserve">3.2 Differentiate control circuit from power circuit in the </w:t>
            </w:r>
          </w:p>
          <w:p w:rsidR="00DD6794" w:rsidRPr="00BA0906" w:rsidRDefault="00DD6794" w:rsidP="00F44436">
            <w:r w:rsidRPr="00BA0906">
              <w:t xml:space="preserve">      </w:t>
            </w:r>
            <w:proofErr w:type="gramStart"/>
            <w:r w:rsidRPr="00BA0906">
              <w:t>diagram</w:t>
            </w:r>
            <w:proofErr w:type="gramEnd"/>
            <w:r w:rsidRPr="00BA0906">
              <w:t>.</w:t>
            </w:r>
          </w:p>
        </w:tc>
        <w:tc>
          <w:tcPr>
            <w:tcW w:w="3737"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99"/>
        </w:trPr>
        <w:tc>
          <w:tcPr>
            <w:tcW w:w="5914" w:type="dxa"/>
            <w:tcBorders>
              <w:right w:val="single" w:sz="4" w:space="0" w:color="auto"/>
            </w:tcBorders>
          </w:tcPr>
          <w:p w:rsidR="00DD6794" w:rsidRPr="00BA0906" w:rsidRDefault="00DD6794" w:rsidP="00F44436">
            <w:pPr>
              <w:ind w:left="360" w:hanging="360"/>
            </w:pPr>
            <w:r w:rsidRPr="00BA0906">
              <w:t>3.3 Differentiate two-wire to three-wire circuit.</w:t>
            </w:r>
          </w:p>
        </w:tc>
        <w:tc>
          <w:tcPr>
            <w:tcW w:w="3737"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99"/>
        </w:trPr>
        <w:tc>
          <w:tcPr>
            <w:tcW w:w="5914" w:type="dxa"/>
            <w:tcBorders>
              <w:right w:val="single" w:sz="4" w:space="0" w:color="auto"/>
            </w:tcBorders>
          </w:tcPr>
          <w:p w:rsidR="00DD6794" w:rsidRPr="00BA0906" w:rsidRDefault="00DD6794" w:rsidP="00F44436">
            <w:pPr>
              <w:ind w:left="360" w:hanging="360"/>
            </w:pPr>
            <w:r w:rsidRPr="00BA0906">
              <w:t>3.4 Read and interpret variations on motor control circuits.</w:t>
            </w:r>
          </w:p>
        </w:tc>
        <w:tc>
          <w:tcPr>
            <w:tcW w:w="3737"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bl>
    <w:p w:rsidR="00DD6794" w:rsidRPr="00BA0906" w:rsidRDefault="00DD6794" w:rsidP="00DD6794">
      <w:pPr>
        <w:tabs>
          <w:tab w:val="left" w:pos="900"/>
          <w:tab w:val="left" w:pos="1980"/>
        </w:tabs>
        <w:ind w:right="-360"/>
        <w:jc w:val="both"/>
        <w:rPr>
          <w:b/>
        </w:rPr>
      </w:pPr>
    </w:p>
    <w:p w:rsidR="00DD6794" w:rsidRPr="00BA0906" w:rsidRDefault="00BA0906" w:rsidP="00BA0906">
      <w:pPr>
        <w:tabs>
          <w:tab w:val="num" w:pos="1080"/>
        </w:tabs>
        <w:ind w:right="-360"/>
        <w:jc w:val="both"/>
      </w:pPr>
      <w:r>
        <w:t xml:space="preserve">General SLO </w:t>
      </w:r>
      <w:r w:rsidR="00DD6794" w:rsidRPr="00BA0906">
        <w:t>4. Select and size contactors, relays and timing relays and overload relays both physically and schematically and describe their operating principles.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780"/>
      </w:tblGrid>
      <w:tr w:rsidR="00DD6794" w:rsidRPr="00BA0906" w:rsidTr="00F44436">
        <w:trPr>
          <w:trHeight w:val="276"/>
        </w:trPr>
        <w:tc>
          <w:tcPr>
            <w:tcW w:w="5868" w:type="dxa"/>
            <w:tcBorders>
              <w:right w:val="single" w:sz="4" w:space="0" w:color="auto"/>
            </w:tcBorders>
          </w:tcPr>
          <w:p w:rsidR="00DD6794" w:rsidRPr="00BA0906" w:rsidRDefault="00BA0906" w:rsidP="00BA0906">
            <w:r>
              <w:t>S</w:t>
            </w:r>
            <w:r w:rsidR="00DD6794" w:rsidRPr="00BA0906">
              <w:t>tudent Learning Outcomes</w:t>
            </w:r>
          </w:p>
        </w:tc>
        <w:tc>
          <w:tcPr>
            <w:tcW w:w="3780" w:type="dxa"/>
            <w:tcBorders>
              <w:top w:val="single" w:sz="4" w:space="0" w:color="auto"/>
              <w:left w:val="single" w:sz="4" w:space="0" w:color="auto"/>
              <w:bottom w:val="single" w:sz="4" w:space="0" w:color="auto"/>
            </w:tcBorders>
          </w:tcPr>
          <w:p w:rsidR="00DD6794" w:rsidRPr="00BA0906" w:rsidRDefault="00DD6794" w:rsidP="00BA0906">
            <w:pPr>
              <w:ind w:right="-360"/>
            </w:pPr>
            <w:r w:rsidRPr="00BA0906">
              <w:t>Assessment Strategies</w:t>
            </w:r>
          </w:p>
        </w:tc>
      </w:tr>
      <w:tr w:rsidR="00DD6794" w:rsidRPr="00BA0906" w:rsidTr="00F44436">
        <w:trPr>
          <w:trHeight w:val="276"/>
        </w:trPr>
        <w:tc>
          <w:tcPr>
            <w:tcW w:w="5868" w:type="dxa"/>
            <w:tcBorders>
              <w:right w:val="single" w:sz="4" w:space="0" w:color="auto"/>
            </w:tcBorders>
          </w:tcPr>
          <w:p w:rsidR="00DD6794" w:rsidRPr="00BA0906" w:rsidRDefault="00DD6794" w:rsidP="00F44436">
            <w:pPr>
              <w:tabs>
                <w:tab w:val="left" w:pos="2520"/>
                <w:tab w:val="left" w:pos="2880"/>
              </w:tabs>
            </w:pPr>
            <w:r w:rsidRPr="00BA0906">
              <w:t xml:space="preserve">4.1 Describe the operating principle of contactors, relays,  </w:t>
            </w:r>
          </w:p>
          <w:p w:rsidR="00DD6794" w:rsidRPr="00BA0906" w:rsidRDefault="00DD6794" w:rsidP="00F44436">
            <w:pPr>
              <w:tabs>
                <w:tab w:val="left" w:pos="2520"/>
                <w:tab w:val="left" w:pos="2880"/>
              </w:tabs>
            </w:pPr>
            <w:r w:rsidRPr="00BA0906">
              <w:t xml:space="preserve">      </w:t>
            </w:r>
            <w:proofErr w:type="gramStart"/>
            <w:r w:rsidRPr="00BA0906">
              <w:t>timing</w:t>
            </w:r>
            <w:proofErr w:type="gramEnd"/>
            <w:r w:rsidRPr="00BA0906">
              <w:t xml:space="preserve"> relays and magnetic starters.</w:t>
            </w:r>
          </w:p>
        </w:tc>
        <w:tc>
          <w:tcPr>
            <w:tcW w:w="3780" w:type="dxa"/>
            <w:vMerge w:val="restart"/>
            <w:tcBorders>
              <w:top w:val="single" w:sz="4" w:space="0" w:color="auto"/>
              <w:left w:val="single" w:sz="4" w:space="0" w:color="auto"/>
              <w:right w:val="single" w:sz="4" w:space="0" w:color="auto"/>
            </w:tcBorders>
            <w:shd w:val="clear" w:color="auto" w:fill="auto"/>
          </w:tcPr>
          <w:p w:rsidR="00DD6794" w:rsidRPr="00BA0906" w:rsidRDefault="00DD6794" w:rsidP="00F44436">
            <w:pPr>
              <w:ind w:right="-360"/>
            </w:pPr>
            <w:r w:rsidRPr="00BA0906">
              <w:t xml:space="preserve">Competence will be demonstrated </w:t>
            </w:r>
          </w:p>
          <w:p w:rsidR="00DD6794" w:rsidRPr="00BA0906" w:rsidRDefault="00DD6794" w:rsidP="00F44436">
            <w:pPr>
              <w:ind w:right="-360"/>
            </w:pPr>
            <w:proofErr w:type="gramStart"/>
            <w:r w:rsidRPr="00BA0906">
              <w:t>through</w:t>
            </w:r>
            <w:proofErr w:type="gramEnd"/>
            <w:r w:rsidRPr="00BA0906">
              <w:t xml:space="preserve"> oral questioning, written tests, and active participation in group activity.</w:t>
            </w:r>
          </w:p>
          <w:p w:rsidR="00DD6794" w:rsidRPr="00BA0906" w:rsidRDefault="00DD6794" w:rsidP="00F44436">
            <w:pPr>
              <w:ind w:right="-360"/>
            </w:pPr>
            <w:r w:rsidRPr="00BA0906">
              <w:t xml:space="preserve">  </w:t>
            </w:r>
          </w:p>
        </w:tc>
      </w:tr>
      <w:tr w:rsidR="00DD6794" w:rsidRPr="00BA0906" w:rsidTr="00F44436">
        <w:trPr>
          <w:trHeight w:val="276"/>
        </w:trPr>
        <w:tc>
          <w:tcPr>
            <w:tcW w:w="5868" w:type="dxa"/>
            <w:tcBorders>
              <w:right w:val="single" w:sz="4" w:space="0" w:color="auto"/>
            </w:tcBorders>
          </w:tcPr>
          <w:p w:rsidR="00DD6794" w:rsidRPr="00BA0906" w:rsidRDefault="00DD6794" w:rsidP="00F44436">
            <w:r w:rsidRPr="00BA0906">
              <w:t xml:space="preserve">4.2 Describe function of magnetic starter, contactor, </w:t>
            </w:r>
          </w:p>
          <w:p w:rsidR="00DD6794" w:rsidRPr="00BA0906" w:rsidRDefault="00DD6794" w:rsidP="00F44436">
            <w:r w:rsidRPr="00BA0906">
              <w:t xml:space="preserve">      relays, timing relays and overload relays in motor   </w:t>
            </w:r>
          </w:p>
          <w:p w:rsidR="00DD6794" w:rsidRPr="00BA0906" w:rsidRDefault="00DD6794" w:rsidP="00F44436">
            <w:r w:rsidRPr="00BA0906">
              <w:t xml:space="preserve">      </w:t>
            </w:r>
            <w:proofErr w:type="gramStart"/>
            <w:r w:rsidRPr="00BA0906">
              <w:t>control</w:t>
            </w:r>
            <w:proofErr w:type="gramEnd"/>
            <w:r w:rsidRPr="00BA0906">
              <w:t xml:space="preserve"> circuits.</w:t>
            </w:r>
          </w:p>
        </w:tc>
        <w:tc>
          <w:tcPr>
            <w:tcW w:w="3780"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76"/>
        </w:trPr>
        <w:tc>
          <w:tcPr>
            <w:tcW w:w="5868" w:type="dxa"/>
            <w:tcBorders>
              <w:right w:val="single" w:sz="4" w:space="0" w:color="auto"/>
            </w:tcBorders>
          </w:tcPr>
          <w:p w:rsidR="00DD6794" w:rsidRPr="00BA0906" w:rsidRDefault="00DD6794" w:rsidP="00F44436">
            <w:r w:rsidRPr="00BA0906">
              <w:t xml:space="preserve">4.3 Identify magnetic starter, contactor, relays, timing </w:t>
            </w:r>
          </w:p>
          <w:p w:rsidR="00DD6794" w:rsidRPr="00BA0906" w:rsidRDefault="00DD6794" w:rsidP="00F44436">
            <w:r w:rsidRPr="00BA0906">
              <w:t xml:space="preserve">      relays and their schematic symbols and physical </w:t>
            </w:r>
          </w:p>
          <w:p w:rsidR="00DD6794" w:rsidRPr="00BA0906" w:rsidRDefault="00DD6794" w:rsidP="00F44436">
            <w:r w:rsidRPr="00BA0906">
              <w:t xml:space="preserve">      </w:t>
            </w:r>
            <w:proofErr w:type="gramStart"/>
            <w:r w:rsidRPr="00BA0906">
              <w:t>construction</w:t>
            </w:r>
            <w:proofErr w:type="gramEnd"/>
            <w:r w:rsidRPr="00BA0906">
              <w:t>.</w:t>
            </w:r>
          </w:p>
        </w:tc>
        <w:tc>
          <w:tcPr>
            <w:tcW w:w="3780"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76"/>
        </w:trPr>
        <w:tc>
          <w:tcPr>
            <w:tcW w:w="5868" w:type="dxa"/>
            <w:tcBorders>
              <w:right w:val="single" w:sz="4" w:space="0" w:color="auto"/>
            </w:tcBorders>
          </w:tcPr>
          <w:p w:rsidR="00DD6794" w:rsidRPr="00BA0906" w:rsidRDefault="00DD6794" w:rsidP="00F44436">
            <w:r w:rsidRPr="00BA0906">
              <w:t xml:space="preserve">4.4 Differentiate ratings of magnetic starters and </w:t>
            </w:r>
          </w:p>
          <w:p w:rsidR="00DD6794" w:rsidRPr="00BA0906" w:rsidRDefault="00DD6794" w:rsidP="00F44436">
            <w:r w:rsidRPr="00BA0906">
              <w:t xml:space="preserve">      </w:t>
            </w:r>
            <w:proofErr w:type="gramStart"/>
            <w:r w:rsidRPr="00BA0906">
              <w:t>contactors</w:t>
            </w:r>
            <w:proofErr w:type="gramEnd"/>
            <w:r w:rsidRPr="00BA0906">
              <w:t xml:space="preserve"> according to application.</w:t>
            </w:r>
          </w:p>
        </w:tc>
        <w:tc>
          <w:tcPr>
            <w:tcW w:w="3780"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bl>
    <w:p w:rsidR="00DD6794" w:rsidRPr="00BA0906" w:rsidRDefault="00DD6794" w:rsidP="00DD6794">
      <w:pPr>
        <w:ind w:right="-360"/>
        <w:jc w:val="both"/>
        <w:rPr>
          <w:b/>
        </w:rPr>
      </w:pPr>
    </w:p>
    <w:p w:rsidR="00DD6794" w:rsidRPr="00BA0906" w:rsidRDefault="00BA0906" w:rsidP="00BA0906">
      <w:pPr>
        <w:rPr>
          <w:b/>
        </w:rPr>
      </w:pPr>
      <w:r>
        <w:t xml:space="preserve">General SLO </w:t>
      </w:r>
      <w:r w:rsidR="00DD6794" w:rsidRPr="00BA0906">
        <w:t>5.  Connect motor controllers for specific applications with emphasis on safety practices and in accordance with National Electrical Code (NEC) requirements.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870"/>
      </w:tblGrid>
      <w:tr w:rsidR="00DD6794" w:rsidRPr="00BA0906" w:rsidTr="00F44436">
        <w:trPr>
          <w:trHeight w:val="276"/>
        </w:trPr>
        <w:tc>
          <w:tcPr>
            <w:tcW w:w="5868" w:type="dxa"/>
            <w:tcBorders>
              <w:right w:val="single" w:sz="4" w:space="0" w:color="auto"/>
            </w:tcBorders>
          </w:tcPr>
          <w:p w:rsidR="00DD6794" w:rsidRPr="00BA0906" w:rsidRDefault="00DD6794" w:rsidP="00BA0906">
            <w:r w:rsidRPr="00BA0906">
              <w:t>Student Learning Outcomes</w:t>
            </w:r>
          </w:p>
        </w:tc>
        <w:tc>
          <w:tcPr>
            <w:tcW w:w="3870" w:type="dxa"/>
            <w:tcBorders>
              <w:top w:val="single" w:sz="4" w:space="0" w:color="auto"/>
              <w:left w:val="single" w:sz="4" w:space="0" w:color="auto"/>
              <w:bottom w:val="single" w:sz="4" w:space="0" w:color="auto"/>
            </w:tcBorders>
          </w:tcPr>
          <w:p w:rsidR="00DD6794" w:rsidRPr="00BA0906" w:rsidRDefault="00DD6794" w:rsidP="00BA0906">
            <w:pPr>
              <w:ind w:right="-360"/>
            </w:pPr>
            <w:r w:rsidRPr="00BA0906">
              <w:t>Assessment Strategies</w:t>
            </w:r>
          </w:p>
        </w:tc>
      </w:tr>
      <w:tr w:rsidR="00DD6794" w:rsidRPr="00BA0906" w:rsidTr="00F44436">
        <w:trPr>
          <w:trHeight w:val="276"/>
        </w:trPr>
        <w:tc>
          <w:tcPr>
            <w:tcW w:w="5868" w:type="dxa"/>
            <w:tcBorders>
              <w:right w:val="single" w:sz="4" w:space="0" w:color="auto"/>
            </w:tcBorders>
          </w:tcPr>
          <w:p w:rsidR="00DD6794" w:rsidRPr="00BA0906" w:rsidRDefault="00DD6794" w:rsidP="00F44436">
            <w:pPr>
              <w:ind w:left="360" w:hanging="360"/>
            </w:pPr>
            <w:r w:rsidRPr="00BA0906">
              <w:t>5.1 Identify control components to use for motor control circuit.</w:t>
            </w:r>
          </w:p>
        </w:tc>
        <w:tc>
          <w:tcPr>
            <w:tcW w:w="3870" w:type="dxa"/>
            <w:vMerge w:val="restart"/>
            <w:tcBorders>
              <w:top w:val="single" w:sz="4" w:space="0" w:color="auto"/>
              <w:left w:val="single" w:sz="4" w:space="0" w:color="auto"/>
              <w:right w:val="single" w:sz="4" w:space="0" w:color="auto"/>
            </w:tcBorders>
            <w:shd w:val="clear" w:color="auto" w:fill="auto"/>
          </w:tcPr>
          <w:p w:rsidR="00DD6794" w:rsidRPr="00BA0906" w:rsidRDefault="00DD6794" w:rsidP="00F44436">
            <w:pPr>
              <w:ind w:right="-360"/>
            </w:pPr>
            <w:r w:rsidRPr="00BA0906">
              <w:t xml:space="preserve">Competence will be demonstrated </w:t>
            </w:r>
          </w:p>
          <w:p w:rsidR="00DD6794" w:rsidRPr="00BA0906" w:rsidRDefault="00DD6794" w:rsidP="00F44436">
            <w:pPr>
              <w:ind w:right="-360"/>
            </w:pPr>
            <w:proofErr w:type="gramStart"/>
            <w:r w:rsidRPr="00BA0906">
              <w:t>through</w:t>
            </w:r>
            <w:proofErr w:type="gramEnd"/>
            <w:r w:rsidRPr="00BA0906">
              <w:t xml:space="preserve"> oral questioning, and practical or hands-on activities.</w:t>
            </w:r>
          </w:p>
          <w:p w:rsidR="00DD6794" w:rsidRPr="00BA0906" w:rsidRDefault="00DD6794" w:rsidP="00F44436">
            <w:pPr>
              <w:ind w:right="-360"/>
            </w:pPr>
          </w:p>
        </w:tc>
      </w:tr>
      <w:tr w:rsidR="00DD6794" w:rsidRPr="00BA0906" w:rsidTr="00F44436">
        <w:trPr>
          <w:trHeight w:val="276"/>
        </w:trPr>
        <w:tc>
          <w:tcPr>
            <w:tcW w:w="5868" w:type="dxa"/>
            <w:tcBorders>
              <w:right w:val="single" w:sz="4" w:space="0" w:color="auto"/>
            </w:tcBorders>
          </w:tcPr>
          <w:p w:rsidR="00DD6794" w:rsidRPr="00BA0906" w:rsidRDefault="00DD6794" w:rsidP="00F44436">
            <w:r w:rsidRPr="00BA0906">
              <w:t xml:space="preserve">5.2 Design and analyze motor control circuit based on the </w:t>
            </w:r>
          </w:p>
          <w:p w:rsidR="00DD6794" w:rsidRPr="00BA0906" w:rsidRDefault="00DD6794" w:rsidP="00F44436">
            <w:r w:rsidRPr="00BA0906">
              <w:t xml:space="preserve">      </w:t>
            </w:r>
            <w:proofErr w:type="gramStart"/>
            <w:r w:rsidRPr="00BA0906">
              <w:t>given</w:t>
            </w:r>
            <w:proofErr w:type="gramEnd"/>
            <w:r w:rsidRPr="00BA0906">
              <w:t xml:space="preserve"> application.</w:t>
            </w:r>
          </w:p>
        </w:tc>
        <w:tc>
          <w:tcPr>
            <w:tcW w:w="3870"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76"/>
        </w:trPr>
        <w:tc>
          <w:tcPr>
            <w:tcW w:w="5868" w:type="dxa"/>
            <w:tcBorders>
              <w:right w:val="single" w:sz="4" w:space="0" w:color="auto"/>
            </w:tcBorders>
          </w:tcPr>
          <w:p w:rsidR="00DD6794" w:rsidRPr="00BA0906" w:rsidRDefault="00DD6794" w:rsidP="00F44436">
            <w:pPr>
              <w:ind w:left="360" w:right="-360" w:hanging="360"/>
            </w:pPr>
            <w:r w:rsidRPr="00BA0906">
              <w:lastRenderedPageBreak/>
              <w:t>5.3 Wire a motor control circuit based on given ladder diagram.</w:t>
            </w:r>
          </w:p>
        </w:tc>
        <w:tc>
          <w:tcPr>
            <w:tcW w:w="3870"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r w:rsidR="00DD6794" w:rsidRPr="00BA0906" w:rsidTr="00F44436">
        <w:trPr>
          <w:trHeight w:val="276"/>
        </w:trPr>
        <w:tc>
          <w:tcPr>
            <w:tcW w:w="5868" w:type="dxa"/>
            <w:tcBorders>
              <w:right w:val="single" w:sz="4" w:space="0" w:color="auto"/>
            </w:tcBorders>
          </w:tcPr>
          <w:p w:rsidR="00DD6794" w:rsidRPr="00BA0906" w:rsidRDefault="00DD6794" w:rsidP="00F44436">
            <w:r w:rsidRPr="00BA0906">
              <w:t xml:space="preserve">5.4 Size motor disconnecting and branch circuit devices </w:t>
            </w:r>
          </w:p>
          <w:p w:rsidR="00DD6794" w:rsidRPr="00BA0906" w:rsidRDefault="00DD6794" w:rsidP="00F44436">
            <w:r w:rsidRPr="00BA0906">
              <w:t xml:space="preserve">      </w:t>
            </w:r>
            <w:proofErr w:type="gramStart"/>
            <w:r w:rsidRPr="00BA0906">
              <w:t>raceways</w:t>
            </w:r>
            <w:proofErr w:type="gramEnd"/>
            <w:r w:rsidRPr="00BA0906">
              <w:t xml:space="preserve"> and raceways.</w:t>
            </w:r>
          </w:p>
        </w:tc>
        <w:tc>
          <w:tcPr>
            <w:tcW w:w="3870"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bl>
    <w:p w:rsidR="00DD6794" w:rsidRPr="00BA0906" w:rsidRDefault="00DD6794" w:rsidP="00DD6794">
      <w:pPr>
        <w:ind w:right="-360"/>
        <w:jc w:val="both"/>
      </w:pPr>
    </w:p>
    <w:p w:rsidR="00DD6794" w:rsidRPr="00BA0906" w:rsidRDefault="00BA0906" w:rsidP="00DD6794">
      <w:pPr>
        <w:ind w:right="-360"/>
        <w:jc w:val="both"/>
      </w:pPr>
      <w:r>
        <w:t xml:space="preserve">General SLO </w:t>
      </w:r>
      <w:r w:rsidR="00DD6794" w:rsidRPr="00BA0906">
        <w:t>6.  Troubleshoot control and motor control circuit for basic to intermediate level faults.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870"/>
      </w:tblGrid>
      <w:tr w:rsidR="00DD6794" w:rsidRPr="00BA0906" w:rsidTr="00F44436">
        <w:trPr>
          <w:trHeight w:val="276"/>
        </w:trPr>
        <w:tc>
          <w:tcPr>
            <w:tcW w:w="5868" w:type="dxa"/>
            <w:tcBorders>
              <w:right w:val="single" w:sz="4" w:space="0" w:color="auto"/>
            </w:tcBorders>
          </w:tcPr>
          <w:p w:rsidR="00DD6794" w:rsidRPr="00BA0906" w:rsidRDefault="00DD6794" w:rsidP="00BA0906">
            <w:r w:rsidRPr="00BA0906">
              <w:t>Student Learning Outcomes</w:t>
            </w:r>
          </w:p>
        </w:tc>
        <w:tc>
          <w:tcPr>
            <w:tcW w:w="3870" w:type="dxa"/>
            <w:tcBorders>
              <w:top w:val="single" w:sz="4" w:space="0" w:color="auto"/>
              <w:left w:val="single" w:sz="4" w:space="0" w:color="auto"/>
              <w:bottom w:val="single" w:sz="4" w:space="0" w:color="auto"/>
            </w:tcBorders>
          </w:tcPr>
          <w:p w:rsidR="00DD6794" w:rsidRPr="00BA0906" w:rsidRDefault="00DD6794" w:rsidP="00BA0906">
            <w:pPr>
              <w:ind w:right="-360"/>
            </w:pPr>
            <w:r w:rsidRPr="00BA0906">
              <w:t>Assessment Strategies</w:t>
            </w:r>
          </w:p>
        </w:tc>
      </w:tr>
      <w:tr w:rsidR="00DD6794" w:rsidRPr="00BA0906" w:rsidTr="00F44436">
        <w:trPr>
          <w:trHeight w:val="276"/>
        </w:trPr>
        <w:tc>
          <w:tcPr>
            <w:tcW w:w="5868" w:type="dxa"/>
            <w:tcBorders>
              <w:right w:val="single" w:sz="4" w:space="0" w:color="auto"/>
            </w:tcBorders>
          </w:tcPr>
          <w:p w:rsidR="00DD6794" w:rsidRPr="00BA0906" w:rsidRDefault="00DD6794" w:rsidP="00F44436">
            <w:r w:rsidRPr="00BA0906">
              <w:t xml:space="preserve">5.1 Troubleshoot motor control circuit for basic level </w:t>
            </w:r>
          </w:p>
          <w:p w:rsidR="00DD6794" w:rsidRPr="00BA0906" w:rsidRDefault="00DD6794" w:rsidP="00F44436">
            <w:r w:rsidRPr="00BA0906">
              <w:t xml:space="preserve">       </w:t>
            </w:r>
            <w:proofErr w:type="gramStart"/>
            <w:r w:rsidRPr="00BA0906">
              <w:t>faults</w:t>
            </w:r>
            <w:proofErr w:type="gramEnd"/>
            <w:r w:rsidRPr="00BA0906">
              <w:t>.</w:t>
            </w:r>
          </w:p>
        </w:tc>
        <w:tc>
          <w:tcPr>
            <w:tcW w:w="3870" w:type="dxa"/>
            <w:vMerge w:val="restart"/>
            <w:tcBorders>
              <w:top w:val="single" w:sz="4" w:space="0" w:color="auto"/>
              <w:left w:val="single" w:sz="4" w:space="0" w:color="auto"/>
              <w:right w:val="single" w:sz="4" w:space="0" w:color="auto"/>
            </w:tcBorders>
            <w:shd w:val="clear" w:color="auto" w:fill="auto"/>
          </w:tcPr>
          <w:p w:rsidR="00DD6794" w:rsidRPr="00BA0906" w:rsidRDefault="00DD6794" w:rsidP="00F44436">
            <w:pPr>
              <w:ind w:right="-360"/>
            </w:pPr>
            <w:r w:rsidRPr="00BA0906">
              <w:t xml:space="preserve">Competence will be demonstrated </w:t>
            </w:r>
          </w:p>
          <w:p w:rsidR="00DD6794" w:rsidRPr="00BA0906" w:rsidRDefault="00DD6794" w:rsidP="00F44436">
            <w:pPr>
              <w:ind w:right="-360"/>
            </w:pPr>
            <w:r w:rsidRPr="00BA0906">
              <w:t xml:space="preserve">through active participation in group </w:t>
            </w:r>
          </w:p>
          <w:p w:rsidR="00DD6794" w:rsidRPr="00BA0906" w:rsidRDefault="00DD6794" w:rsidP="00F44436">
            <w:pPr>
              <w:ind w:right="-360"/>
            </w:pPr>
            <w:r w:rsidRPr="00BA0906">
              <w:t xml:space="preserve">and individual activities using </w:t>
            </w:r>
          </w:p>
          <w:p w:rsidR="00DD6794" w:rsidRPr="00BA0906" w:rsidRDefault="00DD6794" w:rsidP="00F44436">
            <w:pPr>
              <w:ind w:right="-360"/>
            </w:pPr>
            <w:proofErr w:type="spellStart"/>
            <w:r w:rsidRPr="00BA0906">
              <w:t>Simutech</w:t>
            </w:r>
            <w:proofErr w:type="spellEnd"/>
            <w:r w:rsidRPr="00BA0906">
              <w:t xml:space="preserve"> troubleshooting skills series.</w:t>
            </w:r>
          </w:p>
          <w:p w:rsidR="00DD6794" w:rsidRPr="00BA0906" w:rsidRDefault="00DD6794" w:rsidP="00F44436">
            <w:pPr>
              <w:ind w:right="-360"/>
            </w:pPr>
            <w:r w:rsidRPr="00BA0906">
              <w:t xml:space="preserve">  </w:t>
            </w:r>
          </w:p>
        </w:tc>
      </w:tr>
      <w:tr w:rsidR="00DD6794" w:rsidRPr="00BA0906" w:rsidTr="00F44436">
        <w:trPr>
          <w:trHeight w:val="276"/>
        </w:trPr>
        <w:tc>
          <w:tcPr>
            <w:tcW w:w="5868" w:type="dxa"/>
            <w:tcBorders>
              <w:right w:val="single" w:sz="4" w:space="0" w:color="auto"/>
            </w:tcBorders>
          </w:tcPr>
          <w:p w:rsidR="00DD6794" w:rsidRPr="00BA0906" w:rsidRDefault="00DD6794" w:rsidP="00F44436">
            <w:pPr>
              <w:ind w:left="360" w:right="-360" w:hanging="360"/>
            </w:pPr>
            <w:r w:rsidRPr="00BA0906">
              <w:t xml:space="preserve">5.2  Troubleshoot motor control circuit for intermediate </w:t>
            </w:r>
          </w:p>
          <w:p w:rsidR="00DD6794" w:rsidRPr="00BA0906" w:rsidRDefault="00DD6794" w:rsidP="00F44436">
            <w:pPr>
              <w:ind w:right="-360"/>
            </w:pPr>
            <w:r w:rsidRPr="00BA0906">
              <w:t xml:space="preserve">       </w:t>
            </w:r>
            <w:proofErr w:type="gramStart"/>
            <w:r w:rsidRPr="00BA0906">
              <w:t>level</w:t>
            </w:r>
            <w:proofErr w:type="gramEnd"/>
            <w:r w:rsidRPr="00BA0906">
              <w:t xml:space="preserve"> faults.</w:t>
            </w:r>
          </w:p>
        </w:tc>
        <w:tc>
          <w:tcPr>
            <w:tcW w:w="3870" w:type="dxa"/>
            <w:vMerge/>
            <w:tcBorders>
              <w:left w:val="single" w:sz="4" w:space="0" w:color="auto"/>
              <w:right w:val="single" w:sz="4" w:space="0" w:color="auto"/>
            </w:tcBorders>
            <w:shd w:val="clear" w:color="auto" w:fill="auto"/>
          </w:tcPr>
          <w:p w:rsidR="00DD6794" w:rsidRPr="00BA0906" w:rsidRDefault="00DD6794" w:rsidP="00F44436">
            <w:pPr>
              <w:ind w:right="-360"/>
              <w:jc w:val="both"/>
              <w:rPr>
                <w:b/>
              </w:rPr>
            </w:pPr>
          </w:p>
        </w:tc>
      </w:tr>
    </w:tbl>
    <w:p w:rsidR="00DD6794" w:rsidRPr="00BA0906" w:rsidRDefault="00DD6794" w:rsidP="00DD6794">
      <w:pPr>
        <w:ind w:right="-360"/>
        <w:jc w:val="both"/>
      </w:pPr>
    </w:p>
    <w:p w:rsidR="00DD6794" w:rsidRPr="00BA0906" w:rsidRDefault="00DD6794" w:rsidP="00DD6794">
      <w:pPr>
        <w:pStyle w:val="Heading1"/>
        <w:rPr>
          <w:sz w:val="24"/>
          <w:u w:val="single"/>
        </w:rPr>
      </w:pPr>
      <w:r w:rsidRPr="00BA0906">
        <w:rPr>
          <w:sz w:val="24"/>
          <w:u w:val="single"/>
        </w:rPr>
        <w:t>COURSE CONTENTS</w:t>
      </w:r>
    </w:p>
    <w:p w:rsidR="00DD6794" w:rsidRPr="00BA0906" w:rsidRDefault="00BA0906" w:rsidP="00BA0906">
      <w:pPr>
        <w:jc w:val="both"/>
      </w:pPr>
      <w:r>
        <w:t xml:space="preserve">1. </w:t>
      </w:r>
      <w:r w:rsidR="00DD6794" w:rsidRPr="00BA0906">
        <w:t>Introduction to motor control components and circuits</w:t>
      </w:r>
      <w:r>
        <w:t>.</w:t>
      </w:r>
    </w:p>
    <w:p w:rsidR="00DD6794" w:rsidRPr="00BA0906" w:rsidRDefault="00BA0906" w:rsidP="00BA0906">
      <w:pPr>
        <w:tabs>
          <w:tab w:val="num" w:pos="2160"/>
        </w:tabs>
      </w:pPr>
      <w:r>
        <w:t xml:space="preserve">2. </w:t>
      </w:r>
      <w:r w:rsidR="00DD6794" w:rsidRPr="00BA0906">
        <w:t>Pilot devices and symbols</w:t>
      </w:r>
      <w:r>
        <w:t>.</w:t>
      </w:r>
    </w:p>
    <w:p w:rsidR="00DD6794" w:rsidRPr="00BA0906" w:rsidRDefault="00BA0906" w:rsidP="00BA0906">
      <w:pPr>
        <w:tabs>
          <w:tab w:val="num" w:pos="2160"/>
        </w:tabs>
      </w:pPr>
      <w:r>
        <w:t xml:space="preserve">3. </w:t>
      </w:r>
      <w:r w:rsidR="00DD6794" w:rsidRPr="00BA0906">
        <w:t>Line/Ladder Diagram</w:t>
      </w:r>
      <w:r>
        <w:t>.</w:t>
      </w:r>
    </w:p>
    <w:p w:rsidR="00BA0906" w:rsidRDefault="00BA0906" w:rsidP="00BA0906">
      <w:pPr>
        <w:tabs>
          <w:tab w:val="num" w:pos="2160"/>
        </w:tabs>
      </w:pPr>
      <w:r>
        <w:t xml:space="preserve">4. </w:t>
      </w:r>
      <w:r w:rsidR="00DD6794" w:rsidRPr="00BA0906">
        <w:t>Magnetic contactors, starters, control relays timing relays and overload protection.</w:t>
      </w:r>
    </w:p>
    <w:p w:rsidR="00BA0906" w:rsidRDefault="00BA0906" w:rsidP="00BA0906">
      <w:r>
        <w:t xml:space="preserve">5. </w:t>
      </w:r>
      <w:r w:rsidR="00DD6794" w:rsidRPr="00BA0906">
        <w:t>Industrial control of motors</w:t>
      </w:r>
      <w:r>
        <w:t>.</w:t>
      </w:r>
    </w:p>
    <w:p w:rsidR="00BA0906" w:rsidRDefault="00BA0906" w:rsidP="00BA0906">
      <w:r>
        <w:t xml:space="preserve">6. </w:t>
      </w:r>
      <w:r w:rsidR="00DD6794" w:rsidRPr="00BA0906">
        <w:t xml:space="preserve">Troubleshoot motor control circuit using </w:t>
      </w:r>
      <w:proofErr w:type="spellStart"/>
      <w:r w:rsidR="00DD6794" w:rsidRPr="00BA0906">
        <w:t>Simutech</w:t>
      </w:r>
      <w:proofErr w:type="spellEnd"/>
      <w:r>
        <w:t>.</w:t>
      </w:r>
    </w:p>
    <w:p w:rsidR="00DD6794" w:rsidRDefault="00BA0906" w:rsidP="00BA0906">
      <w:r>
        <w:t xml:space="preserve">7. </w:t>
      </w:r>
      <w:r w:rsidR="00DD6794" w:rsidRPr="00BA0906">
        <w:t>Troubleshooting Skills Series</w:t>
      </w:r>
      <w:r>
        <w:t>.</w:t>
      </w:r>
    </w:p>
    <w:p w:rsidR="00BA0906" w:rsidRDefault="00BA0906" w:rsidP="00BA0906"/>
    <w:p w:rsidR="00BA0906" w:rsidRDefault="00BA0906" w:rsidP="00BA0906">
      <w:pPr>
        <w:pStyle w:val="Heading1"/>
        <w:rPr>
          <w:sz w:val="24"/>
          <w:u w:val="single"/>
        </w:rPr>
      </w:pPr>
      <w:r w:rsidRPr="00BA0906">
        <w:rPr>
          <w:sz w:val="24"/>
          <w:u w:val="single"/>
        </w:rPr>
        <w:t>METHOD OF INSTRUCTION</w:t>
      </w:r>
    </w:p>
    <w:p w:rsidR="00BA0906" w:rsidRPr="00653479" w:rsidRDefault="00BA0906" w:rsidP="00BA0906">
      <w:pPr>
        <w:ind w:right="-360"/>
        <w:jc w:val="both"/>
      </w:pPr>
      <w:r w:rsidRPr="00653479">
        <w:t>Lectures, group work/discussion, hand-out readings, assignments/class work and experiments.</w:t>
      </w:r>
    </w:p>
    <w:p w:rsidR="00BA0906" w:rsidRPr="00BA0906" w:rsidRDefault="00BA0906" w:rsidP="00BA0906"/>
    <w:p w:rsidR="00DD6794" w:rsidRPr="00BA0906" w:rsidRDefault="00DD6794" w:rsidP="00DD6794">
      <w:pPr>
        <w:pStyle w:val="Heading1"/>
        <w:rPr>
          <w:sz w:val="24"/>
          <w:u w:val="single"/>
        </w:rPr>
      </w:pPr>
      <w:r w:rsidRPr="00BA0906">
        <w:rPr>
          <w:sz w:val="24"/>
          <w:u w:val="single"/>
        </w:rPr>
        <w:t>TEXT(S) AND COURSE MATERIALS</w:t>
      </w:r>
    </w:p>
    <w:p w:rsidR="00DD6794" w:rsidRPr="00BA0906" w:rsidRDefault="00DD6794" w:rsidP="00BA0906">
      <w:pPr>
        <w:ind w:right="-360"/>
        <w:jc w:val="both"/>
      </w:pPr>
      <w:proofErr w:type="gramStart"/>
      <w:r w:rsidRPr="00BA0906">
        <w:t>Burke, T., Shannon, G., Brown, N., &amp; Rogers, C. (2008).</w:t>
      </w:r>
      <w:proofErr w:type="gramEnd"/>
      <w:r w:rsidRPr="00BA0906">
        <w:t xml:space="preserve"> </w:t>
      </w:r>
      <w:r w:rsidRPr="00BA0906">
        <w:rPr>
          <w:i/>
        </w:rPr>
        <w:t>NCCER Electrical Level 2</w:t>
      </w:r>
      <w:r w:rsidRPr="00BA0906">
        <w:t xml:space="preserve"> </w:t>
      </w:r>
      <w:r w:rsidRPr="00BA0906">
        <w:rPr>
          <w:i/>
        </w:rPr>
        <w:t xml:space="preserve">NEC </w:t>
      </w:r>
    </w:p>
    <w:p w:rsidR="00DD6794" w:rsidRPr="00BA0906" w:rsidRDefault="00DD6794" w:rsidP="00BA0906">
      <w:pPr>
        <w:ind w:right="-360"/>
        <w:jc w:val="both"/>
      </w:pPr>
      <w:proofErr w:type="gramStart"/>
      <w:r w:rsidRPr="00BA0906">
        <w:rPr>
          <w:i/>
        </w:rPr>
        <w:t>revision</w:t>
      </w:r>
      <w:proofErr w:type="gramEnd"/>
      <w:r w:rsidRPr="00BA0906">
        <w:t>. Gainesville, FL: Pearson Education, Inc</w:t>
      </w:r>
      <w:r w:rsidR="00BA0906">
        <w:t xml:space="preserve"> (or most recent edition)</w:t>
      </w:r>
      <w:r w:rsidRPr="00BA0906">
        <w:t>.</w:t>
      </w:r>
    </w:p>
    <w:p w:rsidR="00DD6794" w:rsidRPr="00BA0906" w:rsidRDefault="00DD6794" w:rsidP="00BA0906">
      <w:pPr>
        <w:ind w:right="-360"/>
        <w:jc w:val="both"/>
      </w:pPr>
      <w:r w:rsidRPr="00BA0906">
        <w:t>Binder</w:t>
      </w:r>
    </w:p>
    <w:p w:rsidR="00DD6794" w:rsidRPr="00BA0906" w:rsidRDefault="00DD6794" w:rsidP="00BA0906">
      <w:pPr>
        <w:ind w:right="-360"/>
        <w:jc w:val="both"/>
      </w:pPr>
      <w:r w:rsidRPr="00BA0906">
        <w:t xml:space="preserve">Scientific calculator   </w:t>
      </w:r>
    </w:p>
    <w:p w:rsidR="00DD6794" w:rsidRPr="00BA0906" w:rsidRDefault="00DD6794" w:rsidP="00DD6794">
      <w:pPr>
        <w:ind w:left="1080" w:right="-360" w:firstLine="360"/>
        <w:jc w:val="both"/>
      </w:pPr>
    </w:p>
    <w:p w:rsidR="00DD6794" w:rsidRPr="00BA0906" w:rsidRDefault="00DD6794" w:rsidP="00DD6794">
      <w:pPr>
        <w:pStyle w:val="Heading1"/>
        <w:rPr>
          <w:sz w:val="24"/>
          <w:u w:val="single"/>
        </w:rPr>
      </w:pPr>
      <w:r w:rsidRPr="00BA0906">
        <w:rPr>
          <w:sz w:val="24"/>
          <w:u w:val="single"/>
        </w:rPr>
        <w:t>REFERENCE MATERIALS</w:t>
      </w:r>
    </w:p>
    <w:p w:rsidR="00DD6794" w:rsidRPr="00BA0906" w:rsidRDefault="00DD6794" w:rsidP="00BA0906">
      <w:pPr>
        <w:ind w:right="-360"/>
        <w:jc w:val="both"/>
      </w:pPr>
      <w:proofErr w:type="gramStart"/>
      <w:r w:rsidRPr="00BA0906">
        <w:t>NIDA, (2002).</w:t>
      </w:r>
      <w:proofErr w:type="gramEnd"/>
      <w:r w:rsidRPr="00BA0906">
        <w:t xml:space="preserve"> </w:t>
      </w:r>
      <w:proofErr w:type="gramStart"/>
      <w:r w:rsidRPr="00BA0906">
        <w:rPr>
          <w:i/>
        </w:rPr>
        <w:t>NIDA Lab Text Manual</w:t>
      </w:r>
      <w:r w:rsidRPr="00BA0906">
        <w:rPr>
          <w:b/>
          <w:i/>
        </w:rPr>
        <w:t>.</w:t>
      </w:r>
      <w:proofErr w:type="gramEnd"/>
      <w:r w:rsidRPr="00BA0906">
        <w:t xml:space="preserve"> Melbourne, Florida, USA: NIDA Corporation</w:t>
      </w:r>
      <w:r w:rsidR="00BA0906">
        <w:t xml:space="preserve"> (or most recent edition).</w:t>
      </w:r>
      <w:r w:rsidRPr="00BA0906">
        <w:t xml:space="preserve">   </w:t>
      </w:r>
    </w:p>
    <w:p w:rsidR="00DD6794" w:rsidRPr="00BA0906" w:rsidRDefault="00DD6794" w:rsidP="00DD6794">
      <w:pPr>
        <w:ind w:right="-360"/>
        <w:jc w:val="both"/>
      </w:pPr>
    </w:p>
    <w:p w:rsidR="00DD6794" w:rsidRPr="00BA0906" w:rsidRDefault="00DD6794" w:rsidP="00DD6794">
      <w:pPr>
        <w:pStyle w:val="Heading1"/>
        <w:rPr>
          <w:b w:val="0"/>
          <w:sz w:val="24"/>
        </w:rPr>
      </w:pPr>
      <w:r w:rsidRPr="00BA0906">
        <w:rPr>
          <w:sz w:val="24"/>
          <w:u w:val="single"/>
        </w:rPr>
        <w:t>INSTRUCTIONAL COST</w:t>
      </w:r>
    </w:p>
    <w:p w:rsidR="00DD6794" w:rsidRPr="00BA0906" w:rsidRDefault="00DD6794" w:rsidP="00BA0906">
      <w:pPr>
        <w:ind w:right="-360"/>
        <w:jc w:val="both"/>
      </w:pPr>
      <w:r w:rsidRPr="00BA0906">
        <w:t>None</w:t>
      </w:r>
    </w:p>
    <w:p w:rsidR="00DD6794" w:rsidRPr="00BA0906" w:rsidRDefault="00DD6794" w:rsidP="00DD6794">
      <w:pPr>
        <w:ind w:right="-360"/>
        <w:jc w:val="both"/>
        <w:rPr>
          <w:b/>
          <w:u w:val="single"/>
        </w:rPr>
      </w:pPr>
    </w:p>
    <w:p w:rsidR="00DD6794" w:rsidRPr="00BA0906" w:rsidRDefault="00DD6794" w:rsidP="00DD6794">
      <w:pPr>
        <w:pStyle w:val="Heading1"/>
        <w:rPr>
          <w:sz w:val="24"/>
        </w:rPr>
      </w:pPr>
      <w:r w:rsidRPr="00BA0906">
        <w:rPr>
          <w:sz w:val="24"/>
          <w:u w:val="single"/>
        </w:rPr>
        <w:t>EVALUATION</w:t>
      </w:r>
    </w:p>
    <w:p w:rsidR="00DD6794" w:rsidRPr="00BA0906" w:rsidRDefault="00DD6794" w:rsidP="00BA0906">
      <w:pPr>
        <w:ind w:right="-360"/>
      </w:pPr>
      <w:r w:rsidRPr="00BA0906">
        <w:t xml:space="preserve">Students must achieve 70% mastery or a “C” to pass this course. </w:t>
      </w:r>
    </w:p>
    <w:p w:rsidR="00DD6794" w:rsidRPr="00BA0906" w:rsidRDefault="00DD6794" w:rsidP="00DD6794"/>
    <w:p w:rsidR="00DD6794" w:rsidRPr="00BA0906" w:rsidRDefault="00DD6794" w:rsidP="00DD6794">
      <w:pPr>
        <w:pStyle w:val="Heading1"/>
        <w:rPr>
          <w:b w:val="0"/>
          <w:sz w:val="24"/>
        </w:rPr>
      </w:pPr>
      <w:r w:rsidRPr="00BA0906">
        <w:rPr>
          <w:sz w:val="24"/>
          <w:u w:val="single"/>
        </w:rPr>
        <w:t>CREDIT BY EXAMINATION</w:t>
      </w:r>
    </w:p>
    <w:p w:rsidR="00DD6794" w:rsidRPr="00BA0906" w:rsidRDefault="00DD6794" w:rsidP="00BA0906">
      <w:pPr>
        <w:ind w:right="-360"/>
        <w:jc w:val="both"/>
      </w:pPr>
      <w:r w:rsidRPr="00BA0906">
        <w:t>None</w:t>
      </w:r>
    </w:p>
    <w:p w:rsidR="00DD6794" w:rsidRPr="00BA0906" w:rsidRDefault="00DD6794" w:rsidP="00DD6794">
      <w:pPr>
        <w:ind w:left="360" w:right="-360"/>
        <w:jc w:val="both"/>
      </w:pPr>
    </w:p>
    <w:p w:rsidR="00664185" w:rsidRPr="00BA0906" w:rsidRDefault="00664185"/>
    <w:sectPr w:rsidR="00664185" w:rsidRPr="00BA0906" w:rsidSect="00D12CD6">
      <w:headerReference w:type="even" r:id="rId8"/>
      <w:headerReference w:type="default" r:id="rId9"/>
      <w:footerReference w:type="even" r:id="rId10"/>
      <w:footerReference w:type="default" r:id="rId11"/>
      <w:headerReference w:type="first" r:id="rId12"/>
      <w:footerReference w:type="first" r:id="rId13"/>
      <w:pgSz w:w="12240" w:h="15840" w:code="1"/>
      <w:pgMar w:top="5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C8" w:rsidRDefault="008D3FC8" w:rsidP="00AA0360">
      <w:r>
        <w:separator/>
      </w:r>
    </w:p>
  </w:endnote>
  <w:endnote w:type="continuationSeparator" w:id="0">
    <w:p w:rsidR="008D3FC8" w:rsidRDefault="008D3FC8" w:rsidP="00AA0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6D" w:rsidRDefault="00792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9A" w:rsidRPr="00495D9A" w:rsidRDefault="00495D9A">
    <w:pPr>
      <w:pStyle w:val="Footer"/>
      <w:rPr>
        <w:sz w:val="16"/>
        <w:szCs w:val="16"/>
      </w:rPr>
    </w:pPr>
    <w:r w:rsidRPr="00495D9A">
      <w:rPr>
        <w:sz w:val="16"/>
        <w:szCs w:val="16"/>
      </w:rPr>
      <w:t>VEM240 INDUSTRIAL WIRING</w:t>
    </w:r>
    <w:r w:rsidRPr="00495D9A">
      <w:rPr>
        <w:sz w:val="16"/>
        <w:szCs w:val="16"/>
      </w:rPr>
      <w:tab/>
    </w:r>
    <w:r w:rsidRPr="00495D9A">
      <w:rPr>
        <w:sz w:val="16"/>
        <w:szCs w:val="16"/>
      </w:rPr>
      <w:tab/>
      <w:t>RECOMMENDED BY CAC: 11/28/11</w:t>
    </w:r>
  </w:p>
  <w:p w:rsidR="00495D9A" w:rsidRPr="00495D9A" w:rsidRDefault="00495D9A">
    <w:pPr>
      <w:pStyle w:val="Footer"/>
      <w:rPr>
        <w:sz w:val="16"/>
        <w:szCs w:val="16"/>
      </w:rPr>
    </w:pPr>
    <w:r w:rsidRPr="00495D9A">
      <w:rPr>
        <w:sz w:val="16"/>
        <w:szCs w:val="16"/>
      </w:rPr>
      <w:tab/>
    </w:r>
    <w:r w:rsidRPr="00495D9A">
      <w:rPr>
        <w:sz w:val="16"/>
        <w:szCs w:val="16"/>
      </w:rPr>
      <w:tab/>
      <w:t>APPROVED BY VPIA:</w:t>
    </w:r>
    <w:r w:rsidR="0079236D">
      <w:rPr>
        <w:sz w:val="16"/>
        <w:szCs w:val="16"/>
      </w:rPr>
      <w:t xml:space="preserve">  </w:t>
    </w:r>
    <w:r w:rsidR="0079236D">
      <w:rPr>
        <w:sz w:val="16"/>
        <w:szCs w:val="16"/>
      </w:rPr>
      <w:t>12/14/11</w:t>
    </w:r>
  </w:p>
  <w:p w:rsidR="00592864" w:rsidRDefault="008D3F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6D" w:rsidRDefault="00792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C8" w:rsidRDefault="008D3FC8" w:rsidP="00AA0360">
      <w:r>
        <w:separator/>
      </w:r>
    </w:p>
  </w:footnote>
  <w:footnote w:type="continuationSeparator" w:id="0">
    <w:p w:rsidR="008D3FC8" w:rsidRDefault="008D3FC8" w:rsidP="00AA0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6D" w:rsidRDefault="00792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6D" w:rsidRDefault="007923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6D" w:rsidRDefault="007923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2F1"/>
    <w:multiLevelType w:val="hybridMultilevel"/>
    <w:tmpl w:val="D6BC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1F6A50"/>
    <w:multiLevelType w:val="hybridMultilevel"/>
    <w:tmpl w:val="2AF8DADE"/>
    <w:lvl w:ilvl="0" w:tplc="0409000F">
      <w:start w:val="1"/>
      <w:numFmt w:val="decimal"/>
      <w:lvlText w:val="%1."/>
      <w:lvlJc w:val="left"/>
      <w:pPr>
        <w:tabs>
          <w:tab w:val="num" w:pos="1980"/>
        </w:tabs>
        <w:ind w:left="1980" w:hanging="360"/>
      </w:pPr>
      <w:rPr>
        <w:rFonts w:hint="default"/>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F113341"/>
    <w:multiLevelType w:val="hybridMultilevel"/>
    <w:tmpl w:val="A100F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7E0070"/>
    <w:multiLevelType w:val="multilevel"/>
    <w:tmpl w:val="B8E828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45036"/>
    <w:multiLevelType w:val="hybridMultilevel"/>
    <w:tmpl w:val="909072B8"/>
    <w:lvl w:ilvl="0" w:tplc="1196E98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3B29487D"/>
    <w:multiLevelType w:val="multilevel"/>
    <w:tmpl w:val="4268FD6A"/>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080" w:firstLine="0"/>
      </w:pPr>
      <w:rPr>
        <w:rFonts w:hint="default"/>
        <w:sz w:val="24"/>
        <w:szCs w:val="24"/>
      </w:rPr>
    </w:lvl>
    <w:lvl w:ilvl="2">
      <w:start w:val="1"/>
      <w:numFmt w:val="decimal"/>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6">
    <w:nsid w:val="5443491F"/>
    <w:multiLevelType w:val="hybridMultilevel"/>
    <w:tmpl w:val="D6C868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D4727A5"/>
    <w:multiLevelType w:val="multilevel"/>
    <w:tmpl w:val="EF202C02"/>
    <w:lvl w:ilvl="0">
      <w:start w:val="1"/>
      <w:numFmt w:val="upperLetter"/>
      <w:pStyle w:val="Heading1"/>
      <w:lvlText w:val="%1."/>
      <w:lvlJc w:val="left"/>
      <w:pPr>
        <w:tabs>
          <w:tab w:val="num" w:pos="360"/>
        </w:tabs>
        <w:ind w:left="0" w:firstLine="0"/>
      </w:pPr>
      <w:rPr>
        <w:rFonts w:hint="default"/>
        <w:b/>
      </w:rPr>
    </w:lvl>
    <w:lvl w:ilvl="1">
      <w:start w:val="6"/>
      <w:numFmt w:val="decimal"/>
      <w:lvlText w:val="%2."/>
      <w:lvlJc w:val="left"/>
      <w:pPr>
        <w:tabs>
          <w:tab w:val="num" w:pos="1080"/>
        </w:tabs>
        <w:ind w:left="1080" w:hanging="360"/>
      </w:pPr>
      <w:rPr>
        <w:rFonts w:hint="default"/>
      </w:rPr>
    </w:lvl>
    <w:lvl w:ilvl="2">
      <w:start w:val="1"/>
      <w:numFmt w:val="none"/>
      <w:pStyle w:val="Heading3"/>
      <w:lvlText w:val="CLO 1. "/>
      <w:lvlJc w:val="left"/>
      <w:pPr>
        <w:tabs>
          <w:tab w:val="num" w:pos="2520"/>
        </w:tabs>
        <w:ind w:left="216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nsid w:val="72D77889"/>
    <w:multiLevelType w:val="hybridMultilevel"/>
    <w:tmpl w:val="BDEA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6794"/>
    <w:rsid w:val="00495D9A"/>
    <w:rsid w:val="00655F9C"/>
    <w:rsid w:val="00664185"/>
    <w:rsid w:val="006A7154"/>
    <w:rsid w:val="0079236D"/>
    <w:rsid w:val="008D3FC8"/>
    <w:rsid w:val="0092001B"/>
    <w:rsid w:val="00A56CA3"/>
    <w:rsid w:val="00AA0360"/>
    <w:rsid w:val="00BA0906"/>
    <w:rsid w:val="00DD6794"/>
    <w:rsid w:val="00F414C2"/>
    <w:rsid w:val="00FE7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6794"/>
    <w:pPr>
      <w:keepNext/>
      <w:numPr>
        <w:numId w:val="1"/>
      </w:numPr>
      <w:ind w:right="-360"/>
      <w:outlineLvl w:val="0"/>
    </w:pPr>
    <w:rPr>
      <w:b/>
      <w:bCs/>
      <w:sz w:val="28"/>
    </w:rPr>
  </w:style>
  <w:style w:type="paragraph" w:styleId="Heading3">
    <w:name w:val="heading 3"/>
    <w:basedOn w:val="Normal"/>
    <w:next w:val="Normal"/>
    <w:link w:val="Heading3Char"/>
    <w:qFormat/>
    <w:rsid w:val="00DD6794"/>
    <w:pPr>
      <w:keepNext/>
      <w:numPr>
        <w:ilvl w:val="2"/>
        <w:numId w:val="1"/>
      </w:numPr>
      <w:jc w:val="center"/>
      <w:outlineLvl w:val="2"/>
    </w:pPr>
    <w:rPr>
      <w:b/>
      <w:sz w:val="32"/>
    </w:rPr>
  </w:style>
  <w:style w:type="paragraph" w:styleId="Heading4">
    <w:name w:val="heading 4"/>
    <w:basedOn w:val="Normal"/>
    <w:next w:val="Normal"/>
    <w:link w:val="Heading4Char"/>
    <w:qFormat/>
    <w:rsid w:val="00DD6794"/>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DD679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D6794"/>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D6794"/>
    <w:pPr>
      <w:numPr>
        <w:ilvl w:val="6"/>
        <w:numId w:val="1"/>
      </w:numPr>
      <w:spacing w:before="240" w:after="60"/>
      <w:outlineLvl w:val="6"/>
    </w:pPr>
  </w:style>
  <w:style w:type="paragraph" w:styleId="Heading8">
    <w:name w:val="heading 8"/>
    <w:basedOn w:val="Normal"/>
    <w:next w:val="Normal"/>
    <w:link w:val="Heading8Char"/>
    <w:qFormat/>
    <w:rsid w:val="00DD6794"/>
    <w:pPr>
      <w:numPr>
        <w:ilvl w:val="7"/>
        <w:numId w:val="1"/>
      </w:numPr>
      <w:spacing w:before="240" w:after="60"/>
      <w:outlineLvl w:val="7"/>
    </w:pPr>
    <w:rPr>
      <w:i/>
      <w:iCs/>
    </w:rPr>
  </w:style>
  <w:style w:type="paragraph" w:styleId="Heading9">
    <w:name w:val="heading 9"/>
    <w:basedOn w:val="Normal"/>
    <w:next w:val="Normal"/>
    <w:link w:val="Heading9Char"/>
    <w:qFormat/>
    <w:rsid w:val="00DD679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794"/>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DD6794"/>
    <w:rPr>
      <w:rFonts w:ascii="Times New Roman" w:eastAsia="Times New Roman" w:hAnsi="Times New Roman" w:cs="Times New Roman"/>
      <w:b/>
      <w:sz w:val="32"/>
      <w:szCs w:val="24"/>
    </w:rPr>
  </w:style>
  <w:style w:type="character" w:customStyle="1" w:styleId="Heading4Char">
    <w:name w:val="Heading 4 Char"/>
    <w:basedOn w:val="DefaultParagraphFont"/>
    <w:link w:val="Heading4"/>
    <w:rsid w:val="00DD679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D679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D6794"/>
    <w:rPr>
      <w:rFonts w:ascii="Times New Roman" w:eastAsia="Times New Roman" w:hAnsi="Times New Roman" w:cs="Times New Roman"/>
      <w:b/>
      <w:bCs/>
    </w:rPr>
  </w:style>
  <w:style w:type="character" w:customStyle="1" w:styleId="Heading7Char">
    <w:name w:val="Heading 7 Char"/>
    <w:basedOn w:val="DefaultParagraphFont"/>
    <w:link w:val="Heading7"/>
    <w:rsid w:val="00DD679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D679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D6794"/>
    <w:rPr>
      <w:rFonts w:ascii="Arial" w:eastAsia="Times New Roman" w:hAnsi="Arial" w:cs="Arial"/>
    </w:rPr>
  </w:style>
  <w:style w:type="paragraph" w:styleId="Title">
    <w:name w:val="Title"/>
    <w:basedOn w:val="Normal"/>
    <w:link w:val="TitleChar"/>
    <w:qFormat/>
    <w:rsid w:val="00DD6794"/>
    <w:pPr>
      <w:jc w:val="center"/>
    </w:pPr>
    <w:rPr>
      <w:b/>
      <w:sz w:val="28"/>
    </w:rPr>
  </w:style>
  <w:style w:type="character" w:customStyle="1" w:styleId="TitleChar">
    <w:name w:val="Title Char"/>
    <w:basedOn w:val="DefaultParagraphFont"/>
    <w:link w:val="Title"/>
    <w:rsid w:val="00DD6794"/>
    <w:rPr>
      <w:rFonts w:ascii="Times New Roman" w:eastAsia="Times New Roman" w:hAnsi="Times New Roman" w:cs="Times New Roman"/>
      <w:b/>
      <w:sz w:val="28"/>
      <w:szCs w:val="24"/>
    </w:rPr>
  </w:style>
  <w:style w:type="paragraph" w:styleId="BodyText">
    <w:name w:val="Body Text"/>
    <w:basedOn w:val="Normal"/>
    <w:link w:val="BodyTextChar"/>
    <w:rsid w:val="00DD6794"/>
    <w:rPr>
      <w:b/>
      <w:i/>
    </w:rPr>
  </w:style>
  <w:style w:type="character" w:customStyle="1" w:styleId="BodyTextChar">
    <w:name w:val="Body Text Char"/>
    <w:basedOn w:val="DefaultParagraphFont"/>
    <w:link w:val="BodyText"/>
    <w:rsid w:val="00DD6794"/>
    <w:rPr>
      <w:rFonts w:ascii="Times New Roman" w:eastAsia="Times New Roman" w:hAnsi="Times New Roman" w:cs="Times New Roman"/>
      <w:b/>
      <w:i/>
      <w:sz w:val="24"/>
      <w:szCs w:val="24"/>
    </w:rPr>
  </w:style>
  <w:style w:type="paragraph" w:styleId="Footer">
    <w:name w:val="footer"/>
    <w:basedOn w:val="Normal"/>
    <w:link w:val="FooterChar"/>
    <w:uiPriority w:val="99"/>
    <w:rsid w:val="00DD6794"/>
    <w:pPr>
      <w:tabs>
        <w:tab w:val="center" w:pos="4320"/>
        <w:tab w:val="right" w:pos="8640"/>
      </w:tabs>
    </w:pPr>
  </w:style>
  <w:style w:type="character" w:customStyle="1" w:styleId="FooterChar">
    <w:name w:val="Footer Char"/>
    <w:basedOn w:val="DefaultParagraphFont"/>
    <w:link w:val="Footer"/>
    <w:uiPriority w:val="99"/>
    <w:rsid w:val="00DD6794"/>
    <w:rPr>
      <w:rFonts w:ascii="Times New Roman" w:eastAsia="Times New Roman" w:hAnsi="Times New Roman" w:cs="Times New Roman"/>
      <w:sz w:val="24"/>
      <w:szCs w:val="24"/>
    </w:rPr>
  </w:style>
  <w:style w:type="character" w:styleId="PageNumber">
    <w:name w:val="page number"/>
    <w:basedOn w:val="DefaultParagraphFont"/>
    <w:rsid w:val="00DD6794"/>
  </w:style>
  <w:style w:type="paragraph" w:styleId="BalloonText">
    <w:name w:val="Balloon Text"/>
    <w:basedOn w:val="Normal"/>
    <w:link w:val="BalloonTextChar"/>
    <w:uiPriority w:val="99"/>
    <w:semiHidden/>
    <w:unhideWhenUsed/>
    <w:rsid w:val="00DD6794"/>
    <w:rPr>
      <w:rFonts w:ascii="Tahoma" w:hAnsi="Tahoma" w:cs="Tahoma"/>
      <w:sz w:val="16"/>
      <w:szCs w:val="16"/>
    </w:rPr>
  </w:style>
  <w:style w:type="character" w:customStyle="1" w:styleId="BalloonTextChar">
    <w:name w:val="Balloon Text Char"/>
    <w:basedOn w:val="DefaultParagraphFont"/>
    <w:link w:val="BalloonText"/>
    <w:uiPriority w:val="99"/>
    <w:semiHidden/>
    <w:rsid w:val="00DD6794"/>
    <w:rPr>
      <w:rFonts w:ascii="Tahoma" w:eastAsia="Times New Roman" w:hAnsi="Tahoma" w:cs="Tahoma"/>
      <w:sz w:val="16"/>
      <w:szCs w:val="16"/>
    </w:rPr>
  </w:style>
  <w:style w:type="paragraph" w:styleId="Header">
    <w:name w:val="header"/>
    <w:basedOn w:val="Normal"/>
    <w:link w:val="HeaderChar"/>
    <w:uiPriority w:val="99"/>
    <w:semiHidden/>
    <w:unhideWhenUsed/>
    <w:rsid w:val="00BA0906"/>
    <w:pPr>
      <w:tabs>
        <w:tab w:val="center" w:pos="4680"/>
        <w:tab w:val="right" w:pos="9360"/>
      </w:tabs>
    </w:pPr>
  </w:style>
  <w:style w:type="character" w:customStyle="1" w:styleId="HeaderChar">
    <w:name w:val="Header Char"/>
    <w:basedOn w:val="DefaultParagraphFont"/>
    <w:link w:val="Header"/>
    <w:uiPriority w:val="99"/>
    <w:semiHidden/>
    <w:rsid w:val="00BA0906"/>
    <w:rPr>
      <w:rFonts w:ascii="Times New Roman" w:eastAsia="Times New Roman" w:hAnsi="Times New Roman" w:cs="Times New Roman"/>
      <w:sz w:val="24"/>
      <w:szCs w:val="24"/>
    </w:rPr>
  </w:style>
  <w:style w:type="paragraph" w:styleId="ListParagraph">
    <w:name w:val="List Paragraph"/>
    <w:basedOn w:val="Normal"/>
    <w:uiPriority w:val="34"/>
    <w:qFormat/>
    <w:rsid w:val="00BA0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35AD1-ED30-4E7B-AA6F-9B7C9F1C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1179</Words>
  <Characters>6722</Characters>
  <Application>Microsoft Office Word</Application>
  <DocSecurity>0</DocSecurity>
  <Lines>56</Lines>
  <Paragraphs>15</Paragraphs>
  <ScaleCrop>false</ScaleCrop>
  <Company>COM-FSM PNI CAMPUS</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Information Technology</cp:lastModifiedBy>
  <cp:revision>6</cp:revision>
  <dcterms:created xsi:type="dcterms:W3CDTF">2011-10-21T02:24:00Z</dcterms:created>
  <dcterms:modified xsi:type="dcterms:W3CDTF">2011-12-11T23:38:00Z</dcterms:modified>
</cp:coreProperties>
</file>